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293" w:rsidRPr="00C35293" w:rsidRDefault="00C35293" w:rsidP="00C35293">
      <w:pPr>
        <w:widowControl w:val="0"/>
        <w:autoSpaceDE w:val="0"/>
        <w:autoSpaceDN w:val="0"/>
        <w:adjustRightInd w:val="0"/>
        <w:jc w:val="center"/>
        <w:rPr>
          <w:rFonts w:ascii="Arial" w:hAnsi="Arial" w:cs="Arial"/>
          <w:b/>
          <w:bCs/>
          <w:sz w:val="48"/>
          <w:szCs w:val="48"/>
          <w:lang w:val="en-GB"/>
        </w:rPr>
      </w:pPr>
      <w:r w:rsidRPr="00C35293">
        <w:rPr>
          <w:rFonts w:ascii="Arial" w:hAnsi="Arial" w:cs="Arial"/>
          <w:b/>
          <w:bCs/>
          <w:sz w:val="48"/>
          <w:szCs w:val="48"/>
          <w:lang w:val="en-GB"/>
        </w:rPr>
        <w:t>MADAGASCAR DEVELOPMENT FUND</w:t>
      </w:r>
    </w:p>
    <w:p w:rsidR="00C35293" w:rsidRPr="00C35293" w:rsidRDefault="00C35293" w:rsidP="00C35293">
      <w:pPr>
        <w:widowControl w:val="0"/>
        <w:autoSpaceDE w:val="0"/>
        <w:autoSpaceDN w:val="0"/>
        <w:adjustRightInd w:val="0"/>
        <w:jc w:val="center"/>
        <w:rPr>
          <w:rFonts w:ascii="Arial" w:hAnsi="Arial" w:cs="Arial"/>
          <w:b/>
          <w:bCs/>
          <w:sz w:val="48"/>
          <w:szCs w:val="48"/>
          <w:lang w:val="en-GB"/>
        </w:rPr>
      </w:pPr>
      <w:r w:rsidRPr="00C35293">
        <w:rPr>
          <w:rFonts w:ascii="Arial" w:hAnsi="Arial" w:cs="Arial"/>
          <w:b/>
          <w:bCs/>
          <w:sz w:val="48"/>
          <w:szCs w:val="48"/>
          <w:lang w:val="en-GB"/>
        </w:rPr>
        <w:t>(M D F)</w:t>
      </w:r>
    </w:p>
    <w:p w:rsidR="00164DE3" w:rsidRDefault="00164DE3" w:rsidP="00164DE3">
      <w:pPr>
        <w:pStyle w:val="Standard"/>
        <w:widowControl w:val="0"/>
        <w:spacing w:after="0" w:line="240" w:lineRule="auto"/>
        <w:jc w:val="center"/>
      </w:pPr>
      <w:r>
        <w:rPr>
          <w:rFonts w:ascii="Times New Roman" w:eastAsia="Times New Roman" w:hAnsi="Times New Roman" w:cs="Times New Roman"/>
          <w:sz w:val="40"/>
          <w:szCs w:val="40"/>
          <w:lang w:eastAsia="fr-FR"/>
        </w:rPr>
        <w:t>EVALUATION REPORT</w:t>
      </w:r>
    </w:p>
    <w:p w:rsidR="008D785D" w:rsidRDefault="00164DE3" w:rsidP="00164DE3">
      <w:pPr>
        <w:pStyle w:val="Standard"/>
        <w:spacing w:after="0"/>
        <w:jc w:val="center"/>
        <w:rPr>
          <w:rFonts w:ascii="Arial" w:hAnsi="Arial" w:cs="Arial"/>
          <w:b/>
          <w:sz w:val="28"/>
          <w:szCs w:val="28"/>
          <w:lang w:val="en-US"/>
        </w:rPr>
      </w:pPr>
      <w:r>
        <w:rPr>
          <w:rFonts w:ascii="Arial" w:hAnsi="Arial" w:cs="Arial"/>
          <w:b/>
          <w:sz w:val="28"/>
          <w:szCs w:val="28"/>
          <w:lang w:val="en-US"/>
        </w:rPr>
        <w:t xml:space="preserve">TO </w:t>
      </w:r>
      <w:r w:rsidR="008D785D">
        <w:rPr>
          <w:rFonts w:ascii="Arial" w:hAnsi="Arial" w:cs="Arial"/>
          <w:b/>
          <w:sz w:val="28"/>
          <w:szCs w:val="28"/>
          <w:lang w:val="en-US"/>
        </w:rPr>
        <w:t xml:space="preserve">INSTALL A </w:t>
      </w:r>
      <w:r w:rsidR="00631F11">
        <w:rPr>
          <w:rFonts w:ascii="Arial" w:hAnsi="Arial" w:cs="Arial"/>
          <w:b/>
          <w:sz w:val="28"/>
          <w:szCs w:val="28"/>
          <w:lang w:val="en-US"/>
        </w:rPr>
        <w:t xml:space="preserve">SAFE CLEAN DRINKING </w:t>
      </w:r>
      <w:r w:rsidR="009515C1">
        <w:rPr>
          <w:rFonts w:ascii="Arial" w:hAnsi="Arial" w:cs="Arial"/>
          <w:b/>
          <w:sz w:val="28"/>
          <w:szCs w:val="28"/>
          <w:lang w:val="en-US"/>
        </w:rPr>
        <w:t>WATER</w:t>
      </w:r>
      <w:r>
        <w:rPr>
          <w:rFonts w:ascii="Arial" w:hAnsi="Arial" w:cs="Arial"/>
          <w:b/>
          <w:sz w:val="28"/>
          <w:szCs w:val="28"/>
          <w:lang w:val="en-US"/>
        </w:rPr>
        <w:t xml:space="preserve"> SYSTEM</w:t>
      </w:r>
      <w:r w:rsidR="00F23C42">
        <w:rPr>
          <w:rFonts w:ascii="Arial" w:hAnsi="Arial" w:cs="Arial"/>
          <w:b/>
          <w:sz w:val="28"/>
          <w:szCs w:val="28"/>
          <w:lang w:val="en-US"/>
        </w:rPr>
        <w:t xml:space="preserve"> </w:t>
      </w:r>
    </w:p>
    <w:p w:rsidR="00631F11" w:rsidRDefault="00631F11" w:rsidP="00631F11">
      <w:pPr>
        <w:pStyle w:val="Standard"/>
        <w:widowControl w:val="0"/>
        <w:spacing w:after="0" w:line="240" w:lineRule="auto"/>
        <w:jc w:val="center"/>
        <w:rPr>
          <w:rFonts w:ascii="Arial" w:hAnsi="Arial" w:cs="Arial"/>
          <w:b/>
          <w:sz w:val="28"/>
          <w:szCs w:val="28"/>
          <w:lang w:val="en-US"/>
        </w:rPr>
      </w:pPr>
      <w:r>
        <w:rPr>
          <w:rFonts w:ascii="Arial" w:hAnsi="Arial" w:cs="Arial"/>
          <w:b/>
          <w:sz w:val="28"/>
          <w:szCs w:val="28"/>
          <w:lang w:val="en-US"/>
        </w:rPr>
        <w:t xml:space="preserve">TO INSTALL A GRAVITY FED WATER SYSTEM </w:t>
      </w:r>
    </w:p>
    <w:p w:rsidR="00631F11" w:rsidRDefault="00631F11" w:rsidP="00631F11">
      <w:pPr>
        <w:pStyle w:val="Standard"/>
        <w:spacing w:after="0"/>
        <w:jc w:val="center"/>
      </w:pPr>
      <w:r>
        <w:rPr>
          <w:rFonts w:ascii="Arial" w:hAnsi="Arial" w:cs="Arial"/>
          <w:b/>
          <w:sz w:val="28"/>
          <w:szCs w:val="28"/>
          <w:lang w:val="en-US"/>
        </w:rPr>
        <w:t xml:space="preserve">AT AMBOHIBAO </w:t>
      </w:r>
    </w:p>
    <w:p w:rsidR="00631F11" w:rsidRDefault="00631F11" w:rsidP="00631F11">
      <w:pPr>
        <w:pStyle w:val="Standard"/>
        <w:spacing w:after="0"/>
        <w:jc w:val="center"/>
      </w:pPr>
      <w:r>
        <w:rPr>
          <w:rFonts w:ascii="Arial" w:hAnsi="Arial" w:cs="Arial"/>
          <w:b/>
          <w:sz w:val="28"/>
          <w:szCs w:val="28"/>
          <w:lang w:val="en-US"/>
        </w:rPr>
        <w:t>RURAL COMMUNE OF AMBOHITRABIBY</w:t>
      </w:r>
    </w:p>
    <w:p w:rsidR="00631F11" w:rsidRDefault="00631F11" w:rsidP="00631F11">
      <w:pPr>
        <w:pStyle w:val="Standard"/>
        <w:spacing w:after="0"/>
        <w:jc w:val="center"/>
      </w:pPr>
      <w:r>
        <w:rPr>
          <w:rFonts w:ascii="Arial" w:hAnsi="Arial" w:cs="Arial"/>
          <w:b/>
          <w:sz w:val="28"/>
          <w:szCs w:val="28"/>
          <w:lang w:val="en-US"/>
        </w:rPr>
        <w:t xml:space="preserve">DISTRICT OF ANTANANARIVO AVARADRANO </w:t>
      </w:r>
    </w:p>
    <w:p w:rsidR="00631F11" w:rsidRDefault="00631F11" w:rsidP="00631F11">
      <w:pPr>
        <w:pStyle w:val="Standard"/>
        <w:spacing w:after="0"/>
        <w:jc w:val="center"/>
        <w:rPr>
          <w:rFonts w:ascii="Arial" w:hAnsi="Arial" w:cs="Arial"/>
          <w:b/>
          <w:sz w:val="28"/>
          <w:szCs w:val="28"/>
          <w:lang w:val="en-US"/>
        </w:rPr>
      </w:pPr>
      <w:r>
        <w:rPr>
          <w:rFonts w:ascii="Arial" w:hAnsi="Arial" w:cs="Arial"/>
          <w:b/>
          <w:sz w:val="28"/>
          <w:szCs w:val="28"/>
          <w:lang w:val="en-US"/>
        </w:rPr>
        <w:t>REGION OF ANALAMANGA</w:t>
      </w:r>
    </w:p>
    <w:p w:rsidR="00B52021" w:rsidRDefault="00B52021" w:rsidP="00B52021">
      <w:pPr>
        <w:pStyle w:val="Standard"/>
        <w:spacing w:after="0"/>
      </w:pPr>
    </w:p>
    <w:tbl>
      <w:tblPr>
        <w:tblW w:w="0" w:type="auto"/>
        <w:tblInd w:w="-38" w:type="dxa"/>
        <w:tblLayout w:type="fixed"/>
        <w:tblCellMar>
          <w:left w:w="70" w:type="dxa"/>
          <w:right w:w="70" w:type="dxa"/>
        </w:tblCellMar>
        <w:tblLook w:val="04A0" w:firstRow="1" w:lastRow="0" w:firstColumn="1" w:lastColumn="0" w:noHBand="0" w:noVBand="1"/>
      </w:tblPr>
      <w:tblGrid>
        <w:gridCol w:w="4790"/>
        <w:gridCol w:w="4678"/>
      </w:tblGrid>
      <w:tr w:rsidR="00B52021" w:rsidTr="00B52021">
        <w:trPr>
          <w:trHeight w:val="678"/>
        </w:trPr>
        <w:tc>
          <w:tcPr>
            <w:tcW w:w="4790" w:type="dxa"/>
            <w:tcBorders>
              <w:top w:val="single" w:sz="6" w:space="0" w:color="auto"/>
              <w:left w:val="single" w:sz="6" w:space="0" w:color="auto"/>
              <w:bottom w:val="single" w:sz="6" w:space="0" w:color="auto"/>
              <w:right w:val="single" w:sz="6" w:space="0" w:color="auto"/>
            </w:tcBorders>
          </w:tcPr>
          <w:p w:rsidR="00B52021" w:rsidRDefault="00B52021">
            <w:pPr>
              <w:widowControl w:val="0"/>
              <w:autoSpaceDE w:val="0"/>
              <w:autoSpaceDN w:val="0"/>
              <w:adjustRightInd w:val="0"/>
              <w:spacing w:line="276" w:lineRule="auto"/>
              <w:jc w:val="both"/>
              <w:rPr>
                <w:rFonts w:ascii="Arial" w:hAnsi="Arial" w:cs="Arial"/>
                <w:b/>
                <w:bCs/>
                <w:lang w:val="en-US"/>
              </w:rPr>
            </w:pPr>
          </w:p>
          <w:p w:rsidR="00B52021" w:rsidRDefault="00B52021">
            <w:pPr>
              <w:widowControl w:val="0"/>
              <w:autoSpaceDE w:val="0"/>
              <w:autoSpaceDN w:val="0"/>
              <w:adjustRightInd w:val="0"/>
              <w:spacing w:line="276" w:lineRule="auto"/>
              <w:jc w:val="both"/>
              <w:rPr>
                <w:rFonts w:ascii="Arial" w:hAnsi="Arial" w:cs="Arial"/>
                <w:lang w:val="en-US"/>
              </w:rPr>
            </w:pPr>
            <w:r>
              <w:rPr>
                <w:rFonts w:ascii="Arial" w:hAnsi="Arial" w:cs="Arial"/>
                <w:b/>
                <w:bCs/>
                <w:i/>
                <w:iCs/>
                <w:lang w:val="en-GB"/>
              </w:rPr>
              <w:t>Project N°</w:t>
            </w:r>
            <w:r>
              <w:rPr>
                <w:rFonts w:ascii="Arial" w:hAnsi="Arial" w:cs="Arial"/>
                <w:b/>
                <w:bCs/>
                <w:lang w:val="en-GB"/>
              </w:rPr>
              <w:t xml:space="preserve"> : </w:t>
            </w:r>
          </w:p>
        </w:tc>
        <w:tc>
          <w:tcPr>
            <w:tcW w:w="4678" w:type="dxa"/>
            <w:tcBorders>
              <w:top w:val="single" w:sz="6" w:space="0" w:color="auto"/>
              <w:left w:val="single" w:sz="6" w:space="0" w:color="auto"/>
              <w:bottom w:val="single" w:sz="6" w:space="0" w:color="auto"/>
              <w:right w:val="single" w:sz="6" w:space="0" w:color="auto"/>
            </w:tcBorders>
            <w:hideMark/>
          </w:tcPr>
          <w:p w:rsidR="00B52021" w:rsidRDefault="00B52021">
            <w:pPr>
              <w:widowControl w:val="0"/>
              <w:autoSpaceDE w:val="0"/>
              <w:autoSpaceDN w:val="0"/>
              <w:adjustRightInd w:val="0"/>
              <w:spacing w:line="276" w:lineRule="auto"/>
              <w:jc w:val="both"/>
              <w:rPr>
                <w:rFonts w:ascii="Arial" w:hAnsi="Arial" w:cs="Arial"/>
                <w:b/>
                <w:bCs/>
                <w:lang w:val="en-GB"/>
              </w:rPr>
            </w:pPr>
            <w:r>
              <w:rPr>
                <w:rFonts w:ascii="Arial" w:hAnsi="Arial" w:cs="Arial"/>
                <w:b/>
                <w:bCs/>
                <w:lang w:val="en-GB"/>
              </w:rPr>
              <w:t>Date of evaluation visit :</w:t>
            </w:r>
          </w:p>
        </w:tc>
      </w:tr>
      <w:tr w:rsidR="00B52021" w:rsidTr="00B52021">
        <w:trPr>
          <w:trHeight w:val="758"/>
        </w:trPr>
        <w:tc>
          <w:tcPr>
            <w:tcW w:w="4790" w:type="dxa"/>
            <w:tcBorders>
              <w:top w:val="single" w:sz="6" w:space="0" w:color="auto"/>
              <w:left w:val="single" w:sz="6" w:space="0" w:color="auto"/>
              <w:bottom w:val="single" w:sz="6" w:space="0" w:color="auto"/>
              <w:right w:val="single" w:sz="6" w:space="0" w:color="auto"/>
            </w:tcBorders>
          </w:tcPr>
          <w:p w:rsidR="00B52021" w:rsidRDefault="00B52021">
            <w:pPr>
              <w:widowControl w:val="0"/>
              <w:autoSpaceDE w:val="0"/>
              <w:autoSpaceDN w:val="0"/>
              <w:adjustRightInd w:val="0"/>
              <w:spacing w:line="276" w:lineRule="auto"/>
              <w:jc w:val="both"/>
              <w:rPr>
                <w:rFonts w:ascii="Arial" w:hAnsi="Arial" w:cs="Arial"/>
                <w:b/>
                <w:bCs/>
                <w:lang w:val="en-US"/>
              </w:rPr>
            </w:pPr>
            <w:r>
              <w:rPr>
                <w:rFonts w:ascii="Arial" w:hAnsi="Arial" w:cs="Arial"/>
                <w:b/>
                <w:bCs/>
                <w:i/>
                <w:iCs/>
                <w:lang w:val="en-US"/>
              </w:rPr>
              <w:t xml:space="preserve">Name of the proposing </w:t>
            </w:r>
            <w:proofErr w:type="spellStart"/>
            <w:r>
              <w:rPr>
                <w:rFonts w:ascii="Arial" w:hAnsi="Arial" w:cs="Arial"/>
                <w:b/>
                <w:bCs/>
                <w:i/>
                <w:iCs/>
                <w:lang w:val="en-US"/>
              </w:rPr>
              <w:t>organisation</w:t>
            </w:r>
            <w:proofErr w:type="spellEnd"/>
            <w:r>
              <w:rPr>
                <w:rFonts w:ascii="Arial" w:hAnsi="Arial" w:cs="Arial"/>
                <w:b/>
                <w:bCs/>
                <w:lang w:val="en-US"/>
              </w:rPr>
              <w:t xml:space="preserve"> :</w:t>
            </w:r>
          </w:p>
          <w:p w:rsidR="00B52021" w:rsidRDefault="00B52021">
            <w:pPr>
              <w:widowControl w:val="0"/>
              <w:autoSpaceDE w:val="0"/>
              <w:autoSpaceDN w:val="0"/>
              <w:adjustRightInd w:val="0"/>
              <w:spacing w:line="276" w:lineRule="auto"/>
              <w:rPr>
                <w:rFonts w:ascii="Arial" w:hAnsi="Arial" w:cs="Arial"/>
                <w:lang w:val="en-US"/>
              </w:rPr>
            </w:pPr>
          </w:p>
          <w:p w:rsidR="00B52021" w:rsidRDefault="00B52021">
            <w:pPr>
              <w:widowControl w:val="0"/>
              <w:autoSpaceDE w:val="0"/>
              <w:autoSpaceDN w:val="0"/>
              <w:adjustRightInd w:val="0"/>
              <w:spacing w:line="276" w:lineRule="auto"/>
              <w:jc w:val="both"/>
              <w:rPr>
                <w:rFonts w:ascii="Arial" w:hAnsi="Arial" w:cs="Arial"/>
                <w:lang w:val="en-US"/>
              </w:rPr>
            </w:pPr>
          </w:p>
        </w:tc>
        <w:tc>
          <w:tcPr>
            <w:tcW w:w="4678" w:type="dxa"/>
            <w:tcBorders>
              <w:top w:val="single" w:sz="6" w:space="0" w:color="auto"/>
              <w:left w:val="single" w:sz="6" w:space="0" w:color="auto"/>
              <w:bottom w:val="single" w:sz="6" w:space="0" w:color="auto"/>
              <w:right w:val="single" w:sz="6" w:space="0" w:color="auto"/>
            </w:tcBorders>
          </w:tcPr>
          <w:p w:rsidR="00B52021" w:rsidRDefault="00B52021">
            <w:pPr>
              <w:widowControl w:val="0"/>
              <w:autoSpaceDE w:val="0"/>
              <w:autoSpaceDN w:val="0"/>
              <w:adjustRightInd w:val="0"/>
              <w:spacing w:line="276" w:lineRule="auto"/>
              <w:jc w:val="both"/>
              <w:rPr>
                <w:rFonts w:ascii="Arial" w:hAnsi="Arial" w:cs="Arial"/>
                <w:b/>
                <w:bCs/>
                <w:lang w:val="en-GB"/>
              </w:rPr>
            </w:pPr>
            <w:r>
              <w:rPr>
                <w:rFonts w:ascii="Arial" w:hAnsi="Arial" w:cs="Arial"/>
                <w:b/>
                <w:bCs/>
                <w:u w:val="single"/>
                <w:lang w:val="en-US"/>
              </w:rPr>
              <w:t xml:space="preserve">Total grant requested </w:t>
            </w:r>
            <w:r>
              <w:rPr>
                <w:rFonts w:ascii="Arial" w:hAnsi="Arial" w:cs="Arial"/>
                <w:b/>
                <w:bCs/>
                <w:lang w:val="en-GB"/>
              </w:rPr>
              <w:t>:</w:t>
            </w:r>
          </w:p>
          <w:p w:rsidR="00B52021" w:rsidRDefault="00B52021">
            <w:pPr>
              <w:widowControl w:val="0"/>
              <w:autoSpaceDE w:val="0"/>
              <w:autoSpaceDN w:val="0"/>
              <w:adjustRightInd w:val="0"/>
              <w:spacing w:line="276" w:lineRule="auto"/>
              <w:jc w:val="both"/>
              <w:rPr>
                <w:rFonts w:ascii="Arial" w:hAnsi="Arial" w:cs="Arial"/>
                <w:b/>
                <w:bCs/>
                <w:lang w:val="en-GB"/>
              </w:rPr>
            </w:pPr>
            <w:r>
              <w:rPr>
                <w:rFonts w:ascii="Arial" w:hAnsi="Arial" w:cs="Arial"/>
                <w:b/>
                <w:bCs/>
                <w:lang w:val="en-GB"/>
              </w:rPr>
              <w:t xml:space="preserve"> </w:t>
            </w:r>
          </w:p>
          <w:p w:rsidR="00B52021" w:rsidRDefault="00B52021">
            <w:pPr>
              <w:widowControl w:val="0"/>
              <w:autoSpaceDE w:val="0"/>
              <w:autoSpaceDN w:val="0"/>
              <w:adjustRightInd w:val="0"/>
              <w:spacing w:line="276" w:lineRule="auto"/>
              <w:jc w:val="both"/>
              <w:rPr>
                <w:rFonts w:ascii="Arial" w:hAnsi="Arial" w:cs="Arial"/>
                <w:lang w:val="en-GB"/>
              </w:rPr>
            </w:pPr>
            <w:proofErr w:type="spellStart"/>
            <w:r>
              <w:rPr>
                <w:rFonts w:ascii="Arial" w:hAnsi="Arial" w:cs="Arial"/>
                <w:b/>
                <w:bCs/>
                <w:lang w:val="en-GB"/>
              </w:rPr>
              <w:t>Ariary</w:t>
            </w:r>
            <w:proofErr w:type="spellEnd"/>
            <w:r>
              <w:rPr>
                <w:rFonts w:ascii="Arial" w:hAnsi="Arial" w:cs="Arial"/>
                <w:b/>
                <w:bCs/>
                <w:lang w:val="en-GB"/>
              </w:rPr>
              <w:t xml:space="preserve"> 30,423,250 </w:t>
            </w:r>
            <w:r>
              <w:rPr>
                <w:rFonts w:ascii="Arial" w:hAnsi="Arial" w:cs="Arial"/>
                <w:b/>
                <w:lang w:val="en-GB"/>
              </w:rPr>
              <w:t>(£ 6,085)</w:t>
            </w:r>
          </w:p>
          <w:p w:rsidR="00B52021" w:rsidRDefault="00B52021">
            <w:pPr>
              <w:widowControl w:val="0"/>
              <w:autoSpaceDE w:val="0"/>
              <w:autoSpaceDN w:val="0"/>
              <w:adjustRightInd w:val="0"/>
              <w:spacing w:line="276" w:lineRule="auto"/>
              <w:jc w:val="both"/>
              <w:rPr>
                <w:rFonts w:ascii="Arial" w:hAnsi="Arial" w:cs="Arial"/>
                <w:lang w:val="en-GB"/>
              </w:rPr>
            </w:pPr>
          </w:p>
          <w:p w:rsidR="00B52021" w:rsidRDefault="00B52021">
            <w:pPr>
              <w:widowControl w:val="0"/>
              <w:autoSpaceDE w:val="0"/>
              <w:autoSpaceDN w:val="0"/>
              <w:adjustRightInd w:val="0"/>
              <w:spacing w:line="276" w:lineRule="auto"/>
              <w:rPr>
                <w:lang w:val="en-GB"/>
              </w:rPr>
            </w:pPr>
            <w:r>
              <w:rPr>
                <w:b/>
                <w:bCs/>
                <w:i/>
                <w:iCs/>
                <w:lang w:val="en-GB"/>
              </w:rPr>
              <w:t>Contributions to be made by the beneficiaries</w:t>
            </w:r>
          </w:p>
          <w:p w:rsidR="00B52021" w:rsidRDefault="00B52021">
            <w:pPr>
              <w:widowControl w:val="0"/>
              <w:autoSpaceDE w:val="0"/>
              <w:autoSpaceDN w:val="0"/>
              <w:adjustRightInd w:val="0"/>
              <w:spacing w:line="276" w:lineRule="auto"/>
              <w:rPr>
                <w:rFonts w:ascii="Arial" w:hAnsi="Arial" w:cs="Arial"/>
                <w:lang w:val="en-GB"/>
              </w:rPr>
            </w:pPr>
            <w:r>
              <w:rPr>
                <w:rFonts w:ascii="Arial" w:hAnsi="Arial" w:cs="Arial"/>
                <w:lang w:val="en-GB"/>
              </w:rPr>
              <w:t xml:space="preserve">Local materials such as sand,  stones and unskilled labour </w:t>
            </w:r>
          </w:p>
          <w:p w:rsidR="00B52021" w:rsidRDefault="00B52021">
            <w:pPr>
              <w:widowControl w:val="0"/>
              <w:autoSpaceDE w:val="0"/>
              <w:autoSpaceDN w:val="0"/>
              <w:adjustRightInd w:val="0"/>
              <w:spacing w:line="276" w:lineRule="auto"/>
              <w:rPr>
                <w:b/>
                <w:i/>
                <w:lang w:val="en-GB"/>
              </w:rPr>
            </w:pPr>
          </w:p>
          <w:p w:rsidR="00B52021" w:rsidRDefault="00B52021">
            <w:pPr>
              <w:widowControl w:val="0"/>
              <w:autoSpaceDE w:val="0"/>
              <w:autoSpaceDN w:val="0"/>
              <w:adjustRightInd w:val="0"/>
              <w:spacing w:line="276" w:lineRule="auto"/>
              <w:rPr>
                <w:b/>
                <w:i/>
                <w:lang w:val="en-GB"/>
              </w:rPr>
            </w:pPr>
            <w:r>
              <w:rPr>
                <w:b/>
                <w:i/>
                <w:lang w:val="en-GB"/>
              </w:rPr>
              <w:t>Value of beneficiaries’ contribution;</w:t>
            </w:r>
          </w:p>
          <w:p w:rsidR="00B52021" w:rsidRDefault="00B52021">
            <w:pPr>
              <w:autoSpaceDE w:val="0"/>
              <w:autoSpaceDN w:val="0"/>
              <w:adjustRightInd w:val="0"/>
              <w:spacing w:line="276" w:lineRule="auto"/>
              <w:jc w:val="both"/>
              <w:rPr>
                <w:rFonts w:ascii="Arial" w:hAnsi="Arial" w:cs="Arial"/>
                <w:bCs/>
                <w:lang w:val="en-US"/>
              </w:rPr>
            </w:pPr>
            <w:r>
              <w:rPr>
                <w:rFonts w:ascii="Arial" w:hAnsi="Arial" w:cs="Arial"/>
                <w:bCs/>
                <w:lang w:val="en-US"/>
              </w:rPr>
              <w:t>- 35m3 of stones (</w:t>
            </w:r>
            <w:proofErr w:type="spellStart"/>
            <w:r>
              <w:rPr>
                <w:rFonts w:ascii="Arial" w:hAnsi="Arial" w:cs="Arial"/>
                <w:bCs/>
                <w:lang w:val="en-US"/>
              </w:rPr>
              <w:t>Ariary</w:t>
            </w:r>
            <w:proofErr w:type="spellEnd"/>
            <w:r>
              <w:rPr>
                <w:rFonts w:ascii="Arial" w:hAnsi="Arial" w:cs="Arial"/>
                <w:bCs/>
                <w:lang w:val="en-US"/>
              </w:rPr>
              <w:t xml:space="preserve"> 1,750,000)</w:t>
            </w:r>
          </w:p>
          <w:p w:rsidR="00B52021" w:rsidRDefault="00B52021">
            <w:pPr>
              <w:autoSpaceDE w:val="0"/>
              <w:autoSpaceDN w:val="0"/>
              <w:adjustRightInd w:val="0"/>
              <w:spacing w:line="276" w:lineRule="auto"/>
              <w:jc w:val="both"/>
              <w:rPr>
                <w:rFonts w:ascii="Arial" w:hAnsi="Arial" w:cs="Arial"/>
                <w:bCs/>
                <w:lang w:val="en-US"/>
              </w:rPr>
            </w:pPr>
            <w:r>
              <w:rPr>
                <w:rFonts w:ascii="Arial" w:hAnsi="Arial" w:cs="Arial"/>
                <w:bCs/>
                <w:lang w:val="en-US"/>
              </w:rPr>
              <w:t>- 30 m3 of sand (</w:t>
            </w:r>
            <w:proofErr w:type="spellStart"/>
            <w:r>
              <w:rPr>
                <w:rFonts w:ascii="Arial" w:hAnsi="Arial" w:cs="Arial"/>
                <w:bCs/>
                <w:lang w:val="en-US"/>
              </w:rPr>
              <w:t>Ariary</w:t>
            </w:r>
            <w:proofErr w:type="spellEnd"/>
            <w:r>
              <w:rPr>
                <w:rFonts w:ascii="Arial" w:hAnsi="Arial" w:cs="Arial"/>
                <w:bCs/>
                <w:lang w:val="en-US"/>
              </w:rPr>
              <w:t xml:space="preserve"> 1,620,000)</w:t>
            </w:r>
          </w:p>
          <w:p w:rsidR="00B52021" w:rsidRDefault="00F73A9F">
            <w:pPr>
              <w:autoSpaceDE w:val="0"/>
              <w:autoSpaceDN w:val="0"/>
              <w:adjustRightInd w:val="0"/>
              <w:spacing w:line="276" w:lineRule="auto"/>
              <w:jc w:val="both"/>
              <w:rPr>
                <w:rFonts w:ascii="Arial" w:hAnsi="Arial" w:cs="Arial"/>
                <w:bCs/>
                <w:lang w:val="en-US"/>
              </w:rPr>
            </w:pPr>
            <w:r>
              <w:rPr>
                <w:rFonts w:ascii="Arial" w:hAnsi="Arial" w:cs="Arial"/>
                <w:lang w:val="en-US"/>
              </w:rPr>
              <w:t>T</w:t>
            </w:r>
            <w:r w:rsidR="00B52021">
              <w:rPr>
                <w:rFonts w:ascii="Arial" w:hAnsi="Arial" w:cs="Arial"/>
                <w:lang w:val="en-US"/>
              </w:rPr>
              <w:t>ransport</w:t>
            </w:r>
            <w:r>
              <w:rPr>
                <w:rFonts w:ascii="Arial" w:hAnsi="Arial" w:cs="Arial"/>
                <w:lang w:val="en-US"/>
              </w:rPr>
              <w:t xml:space="preserve"> </w:t>
            </w:r>
            <w:r w:rsidR="00B52021">
              <w:rPr>
                <w:rFonts w:ascii="Arial" w:hAnsi="Arial" w:cs="Arial"/>
                <w:lang w:val="en-US"/>
              </w:rPr>
              <w:t xml:space="preserve">of </w:t>
            </w:r>
            <w:r>
              <w:rPr>
                <w:rFonts w:ascii="Arial" w:hAnsi="Arial" w:cs="Arial"/>
                <w:lang w:val="en-US"/>
              </w:rPr>
              <w:t>l</w:t>
            </w:r>
            <w:r w:rsidR="00B52021">
              <w:rPr>
                <w:rFonts w:ascii="Arial" w:hAnsi="Arial" w:cs="Arial"/>
                <w:lang w:val="en-US"/>
              </w:rPr>
              <w:t>oca</w:t>
            </w:r>
            <w:r>
              <w:rPr>
                <w:rFonts w:ascii="Arial" w:hAnsi="Arial" w:cs="Arial"/>
                <w:lang w:val="en-US"/>
              </w:rPr>
              <w:t xml:space="preserve">lly sourced </w:t>
            </w:r>
            <w:r w:rsidR="00B52021">
              <w:rPr>
                <w:rFonts w:ascii="Arial" w:hAnsi="Arial" w:cs="Arial"/>
                <w:lang w:val="en-US"/>
              </w:rPr>
              <w:t xml:space="preserve">materials </w:t>
            </w:r>
            <w:proofErr w:type="gramStart"/>
            <w:r>
              <w:rPr>
                <w:rFonts w:ascii="Arial" w:hAnsi="Arial" w:cs="Arial"/>
                <w:lang w:val="en-US"/>
              </w:rPr>
              <w:t xml:space="preserve">to </w:t>
            </w:r>
            <w:r w:rsidR="00B52021">
              <w:rPr>
                <w:rFonts w:ascii="Arial" w:hAnsi="Arial" w:cs="Arial"/>
                <w:lang w:val="en-US"/>
              </w:rPr>
              <w:t xml:space="preserve"> site</w:t>
            </w:r>
            <w:proofErr w:type="gramEnd"/>
            <w:r w:rsidR="00B52021">
              <w:rPr>
                <w:rFonts w:ascii="Arial" w:hAnsi="Arial" w:cs="Arial"/>
                <w:lang w:val="en-US"/>
              </w:rPr>
              <w:t xml:space="preserve"> </w:t>
            </w:r>
            <w:r>
              <w:rPr>
                <w:rFonts w:ascii="Arial" w:hAnsi="Arial" w:cs="Arial"/>
                <w:lang w:val="en-US"/>
              </w:rPr>
              <w:t>needing 2</w:t>
            </w:r>
            <w:r w:rsidR="00B52021">
              <w:rPr>
                <w:rFonts w:ascii="Arial" w:hAnsi="Arial" w:cs="Arial"/>
                <w:lang w:val="en-US"/>
              </w:rPr>
              <w:t>0 persons/day during 10 days: (</w:t>
            </w:r>
            <w:proofErr w:type="spellStart"/>
            <w:r w:rsidR="00B52021">
              <w:rPr>
                <w:rFonts w:ascii="Arial" w:hAnsi="Arial" w:cs="Arial"/>
                <w:lang w:val="en-US"/>
              </w:rPr>
              <w:t>Ar</w:t>
            </w:r>
            <w:proofErr w:type="spellEnd"/>
            <w:r w:rsidR="00B52021">
              <w:rPr>
                <w:rFonts w:ascii="Arial" w:hAnsi="Arial" w:cs="Arial"/>
                <w:lang w:val="en-US"/>
              </w:rPr>
              <w:t xml:space="preserve"> 4 000/person/day)</w:t>
            </w:r>
            <w:r w:rsidR="00B52021">
              <w:rPr>
                <w:rFonts w:ascii="Arial" w:hAnsi="Arial" w:cs="Arial"/>
                <w:bCs/>
                <w:lang w:val="en-US"/>
              </w:rPr>
              <w:t>(800 000 Ar.)</w:t>
            </w:r>
          </w:p>
          <w:p w:rsidR="00B52021" w:rsidRDefault="00B52021">
            <w:pPr>
              <w:widowControl w:val="0"/>
              <w:autoSpaceDE w:val="0"/>
              <w:autoSpaceDN w:val="0"/>
              <w:adjustRightInd w:val="0"/>
              <w:spacing w:line="276" w:lineRule="auto"/>
              <w:rPr>
                <w:rFonts w:ascii="Arial" w:eastAsiaTheme="minorEastAsia" w:hAnsi="Arial" w:cs="Arial"/>
                <w:lang w:val="en-US" w:eastAsia="en-GB"/>
              </w:rPr>
            </w:pPr>
            <w:r>
              <w:rPr>
                <w:rFonts w:ascii="Arial" w:eastAsiaTheme="minorEastAsia" w:hAnsi="Arial" w:cs="Arial"/>
                <w:lang w:val="en-US" w:eastAsia="en-GB"/>
              </w:rPr>
              <w:t xml:space="preserve">- digging the trenches which needs 30 unskilled </w:t>
            </w:r>
            <w:proofErr w:type="spellStart"/>
            <w:r>
              <w:rPr>
                <w:rFonts w:ascii="Arial" w:eastAsiaTheme="minorEastAsia" w:hAnsi="Arial" w:cs="Arial"/>
                <w:lang w:val="en-US" w:eastAsia="en-GB"/>
              </w:rPr>
              <w:t>labourers</w:t>
            </w:r>
            <w:proofErr w:type="spellEnd"/>
            <w:r>
              <w:rPr>
                <w:rFonts w:ascii="Arial" w:eastAsiaTheme="minorEastAsia" w:hAnsi="Arial" w:cs="Arial"/>
                <w:lang w:val="en-US" w:eastAsia="en-GB"/>
              </w:rPr>
              <w:t xml:space="preserve"> over 20 days  (</w:t>
            </w:r>
            <w:proofErr w:type="spellStart"/>
            <w:r>
              <w:rPr>
                <w:rFonts w:ascii="Arial" w:eastAsiaTheme="minorEastAsia" w:hAnsi="Arial" w:cs="Arial"/>
                <w:i/>
                <w:lang w:val="en-US" w:eastAsia="en-GB"/>
              </w:rPr>
              <w:t>Ariary</w:t>
            </w:r>
            <w:proofErr w:type="spellEnd"/>
            <w:r>
              <w:rPr>
                <w:rFonts w:ascii="Arial" w:eastAsiaTheme="minorEastAsia" w:hAnsi="Arial" w:cs="Arial"/>
                <w:i/>
                <w:lang w:val="en-US" w:eastAsia="en-GB"/>
              </w:rPr>
              <w:t>  2 400 000</w:t>
            </w:r>
            <w:r>
              <w:rPr>
                <w:rFonts w:ascii="Arial" w:eastAsiaTheme="minorEastAsia" w:hAnsi="Arial" w:cs="Arial"/>
                <w:lang w:val="en-US" w:eastAsia="en-GB"/>
              </w:rPr>
              <w:t>) (</w:t>
            </w:r>
            <w:proofErr w:type="spellStart"/>
            <w:r>
              <w:rPr>
                <w:rFonts w:ascii="Arial" w:eastAsiaTheme="minorEastAsia" w:hAnsi="Arial" w:cs="Arial"/>
                <w:lang w:val="en-US" w:eastAsia="en-GB"/>
              </w:rPr>
              <w:t>Ariary</w:t>
            </w:r>
            <w:proofErr w:type="spellEnd"/>
            <w:r>
              <w:rPr>
                <w:rFonts w:ascii="Arial" w:eastAsiaTheme="minorEastAsia" w:hAnsi="Arial" w:cs="Arial"/>
                <w:lang w:val="en-US" w:eastAsia="en-GB"/>
              </w:rPr>
              <w:t xml:space="preserve"> 4000/person/day)</w:t>
            </w:r>
          </w:p>
          <w:p w:rsidR="00B52021" w:rsidRDefault="00B52021">
            <w:pPr>
              <w:autoSpaceDE w:val="0"/>
              <w:autoSpaceDN w:val="0"/>
              <w:adjustRightInd w:val="0"/>
              <w:spacing w:line="276" w:lineRule="auto"/>
              <w:jc w:val="both"/>
              <w:rPr>
                <w:b/>
                <w:i/>
                <w:lang w:val="en-GB"/>
              </w:rPr>
            </w:pPr>
            <w:r>
              <w:rPr>
                <w:b/>
                <w:i/>
                <w:lang w:val="en-GB"/>
              </w:rPr>
              <w:t>Total</w:t>
            </w:r>
            <w:r w:rsidR="00F73A9F">
              <w:rPr>
                <w:b/>
                <w:i/>
                <w:lang w:val="en-GB"/>
              </w:rPr>
              <w:t xml:space="preserve"> value of the </w:t>
            </w:r>
            <w:proofErr w:type="spellStart"/>
            <w:r>
              <w:rPr>
                <w:b/>
                <w:i/>
                <w:lang w:val="en-GB"/>
              </w:rPr>
              <w:t>beneficiaries’contribution</w:t>
            </w:r>
            <w:proofErr w:type="spellEnd"/>
            <w:r>
              <w:rPr>
                <w:b/>
                <w:i/>
                <w:lang w:val="en-GB"/>
              </w:rPr>
              <w:t xml:space="preserve"> : </w:t>
            </w:r>
          </w:p>
          <w:p w:rsidR="00B52021" w:rsidRDefault="00B52021">
            <w:pPr>
              <w:autoSpaceDE w:val="0"/>
              <w:autoSpaceDN w:val="0"/>
              <w:adjustRightInd w:val="0"/>
              <w:spacing w:line="276" w:lineRule="auto"/>
              <w:jc w:val="both"/>
              <w:rPr>
                <w:rFonts w:ascii="Arial" w:eastAsiaTheme="minorEastAsia" w:hAnsi="Arial" w:cs="Arial"/>
                <w:b/>
                <w:i/>
                <w:lang w:val="en-US" w:eastAsia="en-GB"/>
              </w:rPr>
            </w:pPr>
            <w:r>
              <w:rPr>
                <w:rFonts w:ascii="Arial" w:eastAsiaTheme="minorEastAsia" w:hAnsi="Arial" w:cs="Arial"/>
                <w:b/>
                <w:i/>
                <w:lang w:val="en-US" w:eastAsia="en-GB"/>
              </w:rPr>
              <w:t xml:space="preserve">6,570,000 </w:t>
            </w:r>
            <w:proofErr w:type="spellStart"/>
            <w:r>
              <w:rPr>
                <w:rFonts w:ascii="Arial" w:eastAsiaTheme="minorEastAsia" w:hAnsi="Arial" w:cs="Arial"/>
                <w:b/>
                <w:i/>
                <w:lang w:val="en-US" w:eastAsia="en-GB"/>
              </w:rPr>
              <w:t>Ariary</w:t>
            </w:r>
            <w:proofErr w:type="spellEnd"/>
            <w:r>
              <w:rPr>
                <w:rFonts w:ascii="Arial" w:eastAsiaTheme="minorEastAsia" w:hAnsi="Arial" w:cs="Arial"/>
                <w:b/>
                <w:i/>
                <w:lang w:val="en-US" w:eastAsia="en-GB"/>
              </w:rPr>
              <w:t xml:space="preserve"> (£ 1,314 )</w:t>
            </w:r>
          </w:p>
        </w:tc>
      </w:tr>
      <w:tr w:rsidR="00B52021" w:rsidRPr="0048341D" w:rsidTr="00B52021">
        <w:trPr>
          <w:trHeight w:val="662"/>
        </w:trPr>
        <w:tc>
          <w:tcPr>
            <w:tcW w:w="4790" w:type="dxa"/>
            <w:tcBorders>
              <w:top w:val="single" w:sz="6" w:space="0" w:color="auto"/>
              <w:left w:val="single" w:sz="6" w:space="0" w:color="auto"/>
              <w:bottom w:val="single" w:sz="6" w:space="0" w:color="auto"/>
              <w:right w:val="single" w:sz="6" w:space="0" w:color="auto"/>
            </w:tcBorders>
          </w:tcPr>
          <w:p w:rsidR="00B52021" w:rsidRDefault="00B52021">
            <w:pPr>
              <w:widowControl w:val="0"/>
              <w:autoSpaceDE w:val="0"/>
              <w:autoSpaceDN w:val="0"/>
              <w:adjustRightInd w:val="0"/>
              <w:spacing w:line="276" w:lineRule="auto"/>
              <w:jc w:val="both"/>
              <w:rPr>
                <w:rFonts w:ascii="Arial" w:hAnsi="Arial" w:cs="Arial"/>
                <w:b/>
                <w:bCs/>
                <w:i/>
                <w:iCs/>
                <w:lang w:val="en-GB"/>
              </w:rPr>
            </w:pPr>
          </w:p>
          <w:p w:rsidR="00B52021" w:rsidRDefault="00B52021">
            <w:pPr>
              <w:widowControl w:val="0"/>
              <w:autoSpaceDE w:val="0"/>
              <w:autoSpaceDN w:val="0"/>
              <w:adjustRightInd w:val="0"/>
              <w:spacing w:line="276" w:lineRule="auto"/>
              <w:jc w:val="both"/>
              <w:rPr>
                <w:rFonts w:ascii="Arial" w:hAnsi="Arial" w:cs="Arial"/>
                <w:b/>
                <w:bCs/>
                <w:lang w:val="en-GB"/>
              </w:rPr>
            </w:pPr>
            <w:r>
              <w:rPr>
                <w:rFonts w:ascii="Arial" w:hAnsi="Arial" w:cs="Arial"/>
                <w:b/>
                <w:bCs/>
                <w:i/>
                <w:iCs/>
                <w:lang w:val="en-GB"/>
              </w:rPr>
              <w:t>Land ownership</w:t>
            </w:r>
            <w:r>
              <w:rPr>
                <w:rFonts w:ascii="Arial" w:hAnsi="Arial" w:cs="Arial"/>
                <w:b/>
                <w:bCs/>
                <w:lang w:val="en-GB"/>
              </w:rPr>
              <w:t xml:space="preserve"> :</w:t>
            </w:r>
          </w:p>
        </w:tc>
        <w:tc>
          <w:tcPr>
            <w:tcW w:w="4678" w:type="dxa"/>
            <w:tcBorders>
              <w:top w:val="single" w:sz="6" w:space="0" w:color="auto"/>
              <w:left w:val="single" w:sz="6" w:space="0" w:color="auto"/>
              <w:bottom w:val="single" w:sz="6" w:space="0" w:color="auto"/>
              <w:right w:val="single" w:sz="6" w:space="0" w:color="auto"/>
            </w:tcBorders>
          </w:tcPr>
          <w:p w:rsidR="00B52021" w:rsidRDefault="00B52021">
            <w:pPr>
              <w:widowControl w:val="0"/>
              <w:autoSpaceDE w:val="0"/>
              <w:autoSpaceDN w:val="0"/>
              <w:adjustRightInd w:val="0"/>
              <w:spacing w:line="276" w:lineRule="auto"/>
              <w:jc w:val="both"/>
              <w:rPr>
                <w:rFonts w:ascii="Arial" w:hAnsi="Arial" w:cs="Arial"/>
                <w:b/>
                <w:bCs/>
                <w:i/>
                <w:iCs/>
                <w:lang w:val="en-GB"/>
              </w:rPr>
            </w:pPr>
          </w:p>
          <w:p w:rsidR="00B52021" w:rsidRDefault="00B52021" w:rsidP="00F73A9F">
            <w:pPr>
              <w:widowControl w:val="0"/>
              <w:autoSpaceDE w:val="0"/>
              <w:autoSpaceDN w:val="0"/>
              <w:adjustRightInd w:val="0"/>
              <w:spacing w:line="276" w:lineRule="auto"/>
              <w:jc w:val="both"/>
              <w:rPr>
                <w:rFonts w:ascii="Arial" w:hAnsi="Arial" w:cs="Arial"/>
                <w:lang w:val="en-GB"/>
              </w:rPr>
            </w:pPr>
            <w:r>
              <w:rPr>
                <w:rFonts w:ascii="Arial" w:hAnsi="Arial" w:cs="Arial"/>
                <w:b/>
                <w:bCs/>
                <w:i/>
                <w:iCs/>
                <w:lang w:val="en-GB"/>
              </w:rPr>
              <w:t>Number of beneficiaries</w:t>
            </w:r>
            <w:r>
              <w:rPr>
                <w:rFonts w:ascii="Arial" w:hAnsi="Arial" w:cs="Arial"/>
                <w:b/>
                <w:bCs/>
                <w:lang w:val="en-GB"/>
              </w:rPr>
              <w:t xml:space="preserve">: </w:t>
            </w:r>
            <w:r w:rsidR="00B26C2A">
              <w:rPr>
                <w:rFonts w:ascii="Arial" w:hAnsi="Arial" w:cs="Arial"/>
                <w:bCs/>
                <w:lang w:val="en-GB"/>
              </w:rPr>
              <w:t xml:space="preserve">293 villagers from </w:t>
            </w:r>
            <w:proofErr w:type="spellStart"/>
            <w:r w:rsidR="00F73A9F">
              <w:rPr>
                <w:rFonts w:ascii="Arial" w:hAnsi="Arial" w:cs="Arial"/>
                <w:bCs/>
                <w:lang w:val="en-GB"/>
              </w:rPr>
              <w:t>Ambohibao</w:t>
            </w:r>
            <w:proofErr w:type="spellEnd"/>
            <w:r w:rsidR="00F73A9F">
              <w:rPr>
                <w:rFonts w:ascii="Arial" w:hAnsi="Arial" w:cs="Arial"/>
                <w:bCs/>
                <w:lang w:val="en-GB"/>
              </w:rPr>
              <w:t>, the h</w:t>
            </w:r>
            <w:r>
              <w:rPr>
                <w:rFonts w:ascii="Arial" w:hAnsi="Arial" w:cs="Arial"/>
                <w:bCs/>
                <w:lang w:val="en-GB"/>
              </w:rPr>
              <w:t>amlets</w:t>
            </w:r>
            <w:r w:rsidR="00F73A9F">
              <w:rPr>
                <w:rFonts w:ascii="Arial" w:hAnsi="Arial" w:cs="Arial"/>
                <w:bCs/>
                <w:lang w:val="en-GB"/>
              </w:rPr>
              <w:t xml:space="preserve"> of </w:t>
            </w:r>
            <w:proofErr w:type="spellStart"/>
            <w:r w:rsidR="00B26C2A">
              <w:rPr>
                <w:rFonts w:ascii="Arial" w:hAnsi="Arial" w:cs="Arial"/>
                <w:bCs/>
                <w:lang w:val="en-GB"/>
              </w:rPr>
              <w:t>Andohamandry</w:t>
            </w:r>
            <w:proofErr w:type="spellEnd"/>
            <w:r w:rsidR="00B26C2A">
              <w:rPr>
                <w:rFonts w:ascii="Arial" w:hAnsi="Arial" w:cs="Arial"/>
                <w:bCs/>
                <w:lang w:val="en-GB"/>
              </w:rPr>
              <w:t xml:space="preserve">; </w:t>
            </w:r>
            <w:proofErr w:type="spellStart"/>
            <w:r w:rsidR="00B26C2A">
              <w:rPr>
                <w:rFonts w:ascii="Arial" w:hAnsi="Arial" w:cs="Arial"/>
                <w:bCs/>
                <w:lang w:val="en-GB"/>
              </w:rPr>
              <w:t>Ambohitrakely</w:t>
            </w:r>
            <w:proofErr w:type="spellEnd"/>
            <w:r w:rsidR="00F73A9F">
              <w:rPr>
                <w:rFonts w:ascii="Arial" w:hAnsi="Arial" w:cs="Arial"/>
                <w:bCs/>
                <w:lang w:val="en-GB"/>
              </w:rPr>
              <w:t xml:space="preserve"> and </w:t>
            </w:r>
            <w:proofErr w:type="spellStart"/>
            <w:r w:rsidR="00B26C2A">
              <w:rPr>
                <w:rFonts w:ascii="Arial" w:hAnsi="Arial" w:cs="Arial"/>
                <w:bCs/>
                <w:lang w:val="en-GB"/>
              </w:rPr>
              <w:t>Ampanataovana</w:t>
            </w:r>
            <w:proofErr w:type="spellEnd"/>
            <w:r w:rsidR="00F73A9F">
              <w:rPr>
                <w:rFonts w:ascii="Arial" w:hAnsi="Arial" w:cs="Arial"/>
                <w:bCs/>
                <w:lang w:val="en-GB"/>
              </w:rPr>
              <w:t xml:space="preserve"> and neighbouring </w:t>
            </w:r>
            <w:proofErr w:type="spellStart"/>
            <w:r>
              <w:rPr>
                <w:rFonts w:ascii="Arial" w:hAnsi="Arial" w:cs="Arial"/>
                <w:lang w:val="en-GB"/>
              </w:rPr>
              <w:t>ing</w:t>
            </w:r>
            <w:proofErr w:type="spellEnd"/>
            <w:r>
              <w:rPr>
                <w:rFonts w:ascii="Arial" w:hAnsi="Arial" w:cs="Arial"/>
                <w:lang w:val="en-GB"/>
              </w:rPr>
              <w:t xml:space="preserve"> </w:t>
            </w:r>
            <w:r>
              <w:rPr>
                <w:rFonts w:ascii="Arial" w:hAnsi="Arial" w:cs="Arial"/>
                <w:lang w:val="en-GB"/>
              </w:rPr>
              <w:lastRenderedPageBreak/>
              <w:t xml:space="preserve">communities. </w:t>
            </w:r>
          </w:p>
        </w:tc>
      </w:tr>
      <w:tr w:rsidR="00B52021" w:rsidRPr="00AA3F19" w:rsidTr="00B52021">
        <w:tc>
          <w:tcPr>
            <w:tcW w:w="9468" w:type="dxa"/>
            <w:gridSpan w:val="2"/>
            <w:tcBorders>
              <w:top w:val="single" w:sz="6" w:space="0" w:color="auto"/>
              <w:left w:val="single" w:sz="6" w:space="0" w:color="auto"/>
              <w:bottom w:val="single" w:sz="6" w:space="0" w:color="auto"/>
              <w:right w:val="single" w:sz="6" w:space="0" w:color="auto"/>
            </w:tcBorders>
          </w:tcPr>
          <w:p w:rsidR="00B52021" w:rsidRDefault="00B52021">
            <w:pPr>
              <w:widowControl w:val="0"/>
              <w:autoSpaceDE w:val="0"/>
              <w:autoSpaceDN w:val="0"/>
              <w:adjustRightInd w:val="0"/>
              <w:spacing w:line="276" w:lineRule="auto"/>
              <w:jc w:val="both"/>
              <w:rPr>
                <w:rFonts w:ascii="Arial" w:hAnsi="Arial" w:cs="Arial"/>
                <w:b/>
                <w:bCs/>
                <w:lang w:val="en-GB"/>
              </w:rPr>
            </w:pPr>
            <w:r>
              <w:rPr>
                <w:rFonts w:ascii="Arial" w:hAnsi="Arial" w:cs="Arial"/>
                <w:b/>
                <w:bCs/>
                <w:i/>
                <w:iCs/>
                <w:lang w:val="en-GB"/>
              </w:rPr>
              <w:lastRenderedPageBreak/>
              <w:t>Location</w:t>
            </w:r>
            <w:r>
              <w:rPr>
                <w:rFonts w:ascii="Arial" w:hAnsi="Arial" w:cs="Arial"/>
                <w:b/>
                <w:bCs/>
                <w:lang w:val="en-GB"/>
              </w:rPr>
              <w:t xml:space="preserve"> :</w:t>
            </w:r>
          </w:p>
          <w:p w:rsidR="00B52021" w:rsidRDefault="00B52021" w:rsidP="00B52021">
            <w:pPr>
              <w:widowControl w:val="0"/>
              <w:autoSpaceDE w:val="0"/>
              <w:autoSpaceDN w:val="0"/>
              <w:adjustRightInd w:val="0"/>
              <w:rPr>
                <w:lang w:val="en-GB"/>
              </w:rPr>
            </w:pPr>
            <w:r w:rsidRPr="002A5474">
              <w:rPr>
                <w:rFonts w:ascii="Arial" w:hAnsi="Arial" w:cs="Arial"/>
                <w:lang w:val="en-GB"/>
              </w:rPr>
              <w:t xml:space="preserve">The village </w:t>
            </w:r>
            <w:proofErr w:type="gramStart"/>
            <w:r w:rsidRPr="002A5474">
              <w:rPr>
                <w:rFonts w:ascii="Arial" w:hAnsi="Arial" w:cs="Arial"/>
                <w:lang w:val="en-GB"/>
              </w:rPr>
              <w:t xml:space="preserve">of  </w:t>
            </w:r>
            <w:proofErr w:type="spellStart"/>
            <w:r w:rsidRPr="002A5474">
              <w:rPr>
                <w:rFonts w:ascii="Arial" w:hAnsi="Arial" w:cs="Arial"/>
                <w:lang w:val="en-GB"/>
              </w:rPr>
              <w:t>Ambohibao</w:t>
            </w:r>
            <w:proofErr w:type="spellEnd"/>
            <w:proofErr w:type="gramEnd"/>
            <w:r w:rsidRPr="002A5474">
              <w:rPr>
                <w:rFonts w:ascii="Arial" w:hAnsi="Arial" w:cs="Arial"/>
                <w:lang w:val="en-GB"/>
              </w:rPr>
              <w:t xml:space="preserve"> is in the Rural Commune of </w:t>
            </w:r>
            <w:proofErr w:type="spellStart"/>
            <w:r w:rsidRPr="002A5474">
              <w:rPr>
                <w:rFonts w:ascii="Arial" w:hAnsi="Arial" w:cs="Arial"/>
                <w:lang w:val="en-GB"/>
              </w:rPr>
              <w:t>Talatavolonondry</w:t>
            </w:r>
            <w:proofErr w:type="spellEnd"/>
            <w:r w:rsidRPr="002A5474">
              <w:rPr>
                <w:rFonts w:ascii="Arial" w:hAnsi="Arial" w:cs="Arial"/>
                <w:lang w:val="en-GB"/>
              </w:rPr>
              <w:t xml:space="preserve">,  </w:t>
            </w:r>
            <w:proofErr w:type="spellStart"/>
            <w:r w:rsidRPr="002A5474">
              <w:rPr>
                <w:rFonts w:ascii="Arial" w:hAnsi="Arial" w:cs="Arial"/>
                <w:lang w:val="en-GB"/>
              </w:rPr>
              <w:t>Région</w:t>
            </w:r>
            <w:proofErr w:type="spellEnd"/>
            <w:r w:rsidRPr="002A5474">
              <w:rPr>
                <w:rFonts w:ascii="Arial" w:hAnsi="Arial" w:cs="Arial"/>
                <w:lang w:val="en-GB"/>
              </w:rPr>
              <w:t xml:space="preserve"> </w:t>
            </w:r>
            <w:proofErr w:type="spellStart"/>
            <w:r w:rsidRPr="002A5474">
              <w:rPr>
                <w:rFonts w:ascii="Arial" w:hAnsi="Arial" w:cs="Arial"/>
                <w:lang w:val="en-GB"/>
              </w:rPr>
              <w:t>Analamanga</w:t>
            </w:r>
            <w:proofErr w:type="spellEnd"/>
            <w:r w:rsidRPr="002A5474">
              <w:rPr>
                <w:rFonts w:ascii="Arial" w:hAnsi="Arial" w:cs="Arial"/>
                <w:lang w:val="en-GB"/>
              </w:rPr>
              <w:t xml:space="preserve"> (Province of Antananarivo) and is located </w:t>
            </w:r>
            <w:smartTag w:uri="urn:schemas-microsoft-com:office:smarttags" w:element="metricconverter">
              <w:smartTagPr>
                <w:attr w:name="ProductID" w:val="26 kilometres"/>
              </w:smartTagPr>
              <w:r w:rsidRPr="002A5474">
                <w:rPr>
                  <w:rFonts w:ascii="Arial" w:hAnsi="Arial" w:cs="Arial"/>
                  <w:lang w:val="en-GB"/>
                </w:rPr>
                <w:t>26 kilometres</w:t>
              </w:r>
            </w:smartTag>
            <w:r w:rsidRPr="002A5474">
              <w:rPr>
                <w:rFonts w:ascii="Arial" w:hAnsi="Arial" w:cs="Arial"/>
                <w:lang w:val="en-GB"/>
              </w:rPr>
              <w:t xml:space="preserve"> north east of Antananarivo - </w:t>
            </w:r>
            <w:r>
              <w:rPr>
                <w:rFonts w:ascii="Arial" w:hAnsi="Arial" w:cs="Arial"/>
                <w:lang w:val="en-GB"/>
              </w:rPr>
              <w:t xml:space="preserve">about 1h30 </w:t>
            </w:r>
            <w:proofErr w:type="spellStart"/>
            <w:r w:rsidRPr="002A5474">
              <w:rPr>
                <w:rFonts w:ascii="Arial" w:hAnsi="Arial" w:cs="Arial"/>
                <w:lang w:val="en-GB"/>
              </w:rPr>
              <w:t>mn</w:t>
            </w:r>
            <w:proofErr w:type="spellEnd"/>
            <w:r w:rsidRPr="002A5474">
              <w:rPr>
                <w:rFonts w:ascii="Arial" w:hAnsi="Arial" w:cs="Arial"/>
                <w:lang w:val="en-GB"/>
              </w:rPr>
              <w:t xml:space="preserve"> drive</w:t>
            </w:r>
            <w:r w:rsidR="00F73A9F">
              <w:rPr>
                <w:rFonts w:ascii="Arial" w:hAnsi="Arial" w:cs="Arial"/>
                <w:lang w:val="en-GB"/>
              </w:rPr>
              <w:t xml:space="preserve"> from </w:t>
            </w:r>
            <w:r w:rsidRPr="002A5474">
              <w:rPr>
                <w:rFonts w:ascii="Arial" w:hAnsi="Arial" w:cs="Arial"/>
                <w:lang w:val="en-GB"/>
              </w:rPr>
              <w:t xml:space="preserve">the capital on the road to </w:t>
            </w:r>
            <w:proofErr w:type="spellStart"/>
            <w:r w:rsidRPr="002A5474">
              <w:rPr>
                <w:rFonts w:ascii="Arial" w:hAnsi="Arial" w:cs="Arial"/>
                <w:lang w:val="en-GB"/>
              </w:rPr>
              <w:t>Anjozorobe</w:t>
            </w:r>
            <w:proofErr w:type="spellEnd"/>
            <w:r w:rsidRPr="002A5474">
              <w:rPr>
                <w:rFonts w:ascii="Arial" w:hAnsi="Arial" w:cs="Arial"/>
                <w:lang w:val="en-GB"/>
              </w:rPr>
              <w:t xml:space="preserve">.  The journey consists </w:t>
            </w:r>
            <w:proofErr w:type="gramStart"/>
            <w:r w:rsidRPr="002A5474">
              <w:rPr>
                <w:rFonts w:ascii="Arial" w:hAnsi="Arial" w:cs="Arial"/>
                <w:lang w:val="en-GB"/>
              </w:rPr>
              <w:t>of  20</w:t>
            </w:r>
            <w:proofErr w:type="gramEnd"/>
            <w:r w:rsidRPr="002A5474">
              <w:rPr>
                <w:rFonts w:ascii="Arial" w:hAnsi="Arial" w:cs="Arial"/>
                <w:lang w:val="en-GB"/>
              </w:rPr>
              <w:t xml:space="preserve"> </w:t>
            </w:r>
            <w:proofErr w:type="spellStart"/>
            <w:r w:rsidRPr="002A5474">
              <w:rPr>
                <w:rFonts w:ascii="Arial" w:hAnsi="Arial" w:cs="Arial"/>
                <w:lang w:val="en-GB"/>
              </w:rPr>
              <w:t>kms</w:t>
            </w:r>
            <w:proofErr w:type="spellEnd"/>
            <w:r w:rsidRPr="002A5474">
              <w:rPr>
                <w:rFonts w:ascii="Arial" w:hAnsi="Arial" w:cs="Arial"/>
                <w:lang w:val="en-GB"/>
              </w:rPr>
              <w:t xml:space="preserve"> of tarmac road from Antananarivo to the turning point in </w:t>
            </w:r>
            <w:proofErr w:type="spellStart"/>
            <w:r w:rsidRPr="002A5474">
              <w:rPr>
                <w:rFonts w:ascii="Arial" w:hAnsi="Arial" w:cs="Arial"/>
                <w:lang w:val="en-GB"/>
              </w:rPr>
              <w:t>Antanambao</w:t>
            </w:r>
            <w:proofErr w:type="spellEnd"/>
            <w:r w:rsidRPr="002A5474">
              <w:rPr>
                <w:rFonts w:ascii="Arial" w:hAnsi="Arial" w:cs="Arial"/>
                <w:lang w:val="en-GB"/>
              </w:rPr>
              <w:t xml:space="preserve">, followed by 6 </w:t>
            </w:r>
            <w:proofErr w:type="spellStart"/>
            <w:r w:rsidRPr="002A5474">
              <w:rPr>
                <w:rFonts w:ascii="Arial" w:hAnsi="Arial" w:cs="Arial"/>
                <w:lang w:val="en-GB"/>
              </w:rPr>
              <w:t>kms</w:t>
            </w:r>
            <w:proofErr w:type="spellEnd"/>
            <w:r w:rsidRPr="002A5474">
              <w:rPr>
                <w:rFonts w:ascii="Arial" w:hAnsi="Arial" w:cs="Arial"/>
                <w:lang w:val="en-GB"/>
              </w:rPr>
              <w:t xml:space="preserve"> of </w:t>
            </w:r>
            <w:r w:rsidR="00F73A9F">
              <w:rPr>
                <w:rFonts w:ascii="Arial" w:hAnsi="Arial" w:cs="Arial"/>
                <w:lang w:val="en-GB"/>
              </w:rPr>
              <w:t xml:space="preserve">dirt track </w:t>
            </w:r>
            <w:r w:rsidRPr="002A5474">
              <w:rPr>
                <w:rFonts w:ascii="Arial" w:hAnsi="Arial" w:cs="Arial"/>
                <w:lang w:val="en-GB"/>
              </w:rPr>
              <w:t xml:space="preserve">to </w:t>
            </w:r>
            <w:proofErr w:type="spellStart"/>
            <w:r w:rsidRPr="002A5474">
              <w:rPr>
                <w:rFonts w:ascii="Arial" w:hAnsi="Arial" w:cs="Arial"/>
                <w:lang w:val="en-GB"/>
              </w:rPr>
              <w:t>Ambohibao</w:t>
            </w:r>
            <w:proofErr w:type="spellEnd"/>
            <w:r>
              <w:rPr>
                <w:lang w:val="en-GB"/>
              </w:rPr>
              <w:t>.</w:t>
            </w:r>
          </w:p>
          <w:p w:rsidR="00B52021" w:rsidRDefault="00B52021">
            <w:pPr>
              <w:widowControl w:val="0"/>
              <w:autoSpaceDE w:val="0"/>
              <w:autoSpaceDN w:val="0"/>
              <w:adjustRightInd w:val="0"/>
              <w:spacing w:line="276" w:lineRule="auto"/>
              <w:rPr>
                <w:rFonts w:ascii="Arial" w:hAnsi="Arial" w:cs="Arial"/>
                <w:lang w:val="en-GB"/>
              </w:rPr>
            </w:pPr>
          </w:p>
        </w:tc>
      </w:tr>
      <w:tr w:rsidR="00B52021" w:rsidRPr="0048341D" w:rsidTr="00B52021">
        <w:tc>
          <w:tcPr>
            <w:tcW w:w="9468" w:type="dxa"/>
            <w:gridSpan w:val="2"/>
            <w:tcBorders>
              <w:top w:val="single" w:sz="6" w:space="0" w:color="auto"/>
              <w:left w:val="single" w:sz="6" w:space="0" w:color="auto"/>
              <w:bottom w:val="single" w:sz="6" w:space="0" w:color="auto"/>
              <w:right w:val="single" w:sz="6" w:space="0" w:color="auto"/>
            </w:tcBorders>
          </w:tcPr>
          <w:p w:rsidR="00B52021" w:rsidRDefault="00B52021">
            <w:pPr>
              <w:widowControl w:val="0"/>
              <w:autoSpaceDE w:val="0"/>
              <w:autoSpaceDN w:val="0"/>
              <w:adjustRightInd w:val="0"/>
              <w:spacing w:line="276" w:lineRule="auto"/>
              <w:jc w:val="both"/>
              <w:rPr>
                <w:rFonts w:ascii="Arial" w:hAnsi="Arial" w:cs="Arial"/>
                <w:b/>
                <w:bCs/>
                <w:i/>
                <w:sz w:val="28"/>
                <w:szCs w:val="28"/>
                <w:u w:val="single"/>
                <w:lang w:val="en-GB"/>
              </w:rPr>
            </w:pPr>
            <w:r>
              <w:rPr>
                <w:rFonts w:ascii="Arial" w:hAnsi="Arial" w:cs="Arial"/>
                <w:b/>
                <w:bCs/>
                <w:i/>
                <w:sz w:val="28"/>
                <w:szCs w:val="28"/>
                <w:u w:val="single"/>
                <w:lang w:val="en-GB"/>
              </w:rPr>
              <w:t>Brief Project Outline :</w:t>
            </w:r>
          </w:p>
          <w:p w:rsidR="00B52021" w:rsidRDefault="00B52021">
            <w:pPr>
              <w:widowControl w:val="0"/>
              <w:autoSpaceDE w:val="0"/>
              <w:autoSpaceDN w:val="0"/>
              <w:adjustRightInd w:val="0"/>
              <w:spacing w:line="276" w:lineRule="auto"/>
              <w:jc w:val="both"/>
              <w:rPr>
                <w:rFonts w:ascii="Arial" w:hAnsi="Arial" w:cs="Arial"/>
                <w:b/>
                <w:bCs/>
                <w:i/>
                <w:sz w:val="28"/>
                <w:szCs w:val="28"/>
                <w:u w:val="single"/>
                <w:lang w:val="en-GB"/>
              </w:rPr>
            </w:pPr>
          </w:p>
          <w:p w:rsidR="00B52021" w:rsidRDefault="00B52021">
            <w:pPr>
              <w:widowControl w:val="0"/>
              <w:autoSpaceDE w:val="0"/>
              <w:autoSpaceDN w:val="0"/>
              <w:adjustRightInd w:val="0"/>
              <w:spacing w:line="276" w:lineRule="auto"/>
              <w:jc w:val="both"/>
              <w:rPr>
                <w:rFonts w:ascii="Arial" w:hAnsi="Arial" w:cs="Arial"/>
                <w:b/>
                <w:bCs/>
                <w:i/>
                <w:sz w:val="28"/>
                <w:szCs w:val="28"/>
                <w:u w:val="single"/>
                <w:lang w:val="en-GB"/>
              </w:rPr>
            </w:pPr>
            <w:r>
              <w:rPr>
                <w:rFonts w:ascii="Arial" w:hAnsi="Arial" w:cs="Arial"/>
                <w:b/>
                <w:bCs/>
                <w:i/>
                <w:sz w:val="28"/>
                <w:szCs w:val="28"/>
                <w:u w:val="single"/>
                <w:lang w:val="en-GB"/>
              </w:rPr>
              <w:t>Rationale :</w:t>
            </w:r>
          </w:p>
          <w:p w:rsidR="00B52021" w:rsidRDefault="00B52021">
            <w:pPr>
              <w:keepNext/>
              <w:widowControl w:val="0"/>
              <w:autoSpaceDE w:val="0"/>
              <w:autoSpaceDN w:val="0"/>
              <w:adjustRightInd w:val="0"/>
              <w:spacing w:line="276" w:lineRule="auto"/>
              <w:jc w:val="both"/>
              <w:rPr>
                <w:rFonts w:ascii="Arial" w:hAnsi="Arial" w:cs="Arial"/>
                <w:lang w:val="en-GB"/>
              </w:rPr>
            </w:pPr>
          </w:p>
          <w:p w:rsidR="00B52021" w:rsidRPr="00C35293" w:rsidRDefault="00F73A9F" w:rsidP="00B52021">
            <w:pPr>
              <w:keepNext/>
              <w:widowControl w:val="0"/>
              <w:autoSpaceDE w:val="0"/>
              <w:autoSpaceDN w:val="0"/>
              <w:adjustRightInd w:val="0"/>
              <w:jc w:val="both"/>
              <w:rPr>
                <w:rFonts w:ascii="Arial" w:hAnsi="Arial" w:cs="Arial"/>
                <w:lang w:val="en-GB"/>
              </w:rPr>
            </w:pPr>
            <w:r>
              <w:rPr>
                <w:rFonts w:ascii="Arial" w:hAnsi="Arial" w:cs="Arial"/>
                <w:lang w:val="en-GB"/>
              </w:rPr>
              <w:t>Voting has just taken place to elect a new President.  The outgoing President (who is a candidate</w:t>
            </w:r>
            <w:proofErr w:type="gramStart"/>
            <w:r>
              <w:rPr>
                <w:rFonts w:ascii="Arial" w:hAnsi="Arial" w:cs="Arial"/>
                <w:lang w:val="en-GB"/>
              </w:rPr>
              <w:t>)  and</w:t>
            </w:r>
            <w:proofErr w:type="gramEnd"/>
            <w:r>
              <w:rPr>
                <w:rFonts w:ascii="Arial" w:hAnsi="Arial" w:cs="Arial"/>
                <w:lang w:val="en-GB"/>
              </w:rPr>
              <w:t xml:space="preserve"> his government made a good start at addressing many of Madagascar’s long standing project. </w:t>
            </w:r>
            <w:r w:rsidR="00B52021" w:rsidRPr="00C35293">
              <w:rPr>
                <w:rFonts w:ascii="Arial" w:hAnsi="Arial" w:cs="Arial"/>
                <w:lang w:val="en-GB"/>
              </w:rPr>
              <w:t>Nevertheless, according to the World Bank</w:t>
            </w:r>
            <w:proofErr w:type="gramStart"/>
            <w:r w:rsidR="00C35FA9">
              <w:rPr>
                <w:rFonts w:ascii="Arial" w:hAnsi="Arial" w:cs="Arial"/>
                <w:lang w:val="en-GB"/>
              </w:rPr>
              <w:t>,</w:t>
            </w:r>
            <w:r w:rsidR="00B52021" w:rsidRPr="00C35293">
              <w:rPr>
                <w:rFonts w:ascii="Arial" w:hAnsi="Arial" w:cs="Arial"/>
                <w:lang w:val="en-GB"/>
              </w:rPr>
              <w:t xml:space="preserve">  82</w:t>
            </w:r>
            <w:proofErr w:type="gramEnd"/>
            <w:r w:rsidR="00B52021" w:rsidRPr="00C35293">
              <w:rPr>
                <w:rFonts w:ascii="Arial" w:hAnsi="Arial" w:cs="Arial"/>
                <w:lang w:val="en-GB"/>
              </w:rPr>
              <w:t>% of the population of 2</w:t>
            </w:r>
            <w:r w:rsidR="00B52021">
              <w:rPr>
                <w:rFonts w:ascii="Arial" w:hAnsi="Arial" w:cs="Arial"/>
                <w:lang w:val="en-GB"/>
              </w:rPr>
              <w:t>8</w:t>
            </w:r>
            <w:r w:rsidR="00B52021" w:rsidRPr="00C35293">
              <w:rPr>
                <w:rFonts w:ascii="Arial" w:hAnsi="Arial" w:cs="Arial"/>
                <w:lang w:val="en-GB"/>
              </w:rPr>
              <w:t xml:space="preserve"> million live in extreme poverty on an income of less than US$1 a day (92% live on less than US1.5 a day). And a United Nations Development Programme (UNDP) report states that Madagascar is the third poorest country on earth in terms of food insecurity and school attendance - after only Afghanistan and Haiti. </w:t>
            </w:r>
          </w:p>
          <w:p w:rsidR="00A96347" w:rsidRDefault="00A96347">
            <w:pPr>
              <w:keepNext/>
              <w:widowControl w:val="0"/>
              <w:autoSpaceDE w:val="0"/>
              <w:autoSpaceDN w:val="0"/>
              <w:adjustRightInd w:val="0"/>
              <w:spacing w:line="276" w:lineRule="auto"/>
              <w:jc w:val="both"/>
              <w:rPr>
                <w:rFonts w:ascii="Arial" w:hAnsi="Arial" w:cs="Arial"/>
                <w:lang w:val="en-GB"/>
              </w:rPr>
            </w:pPr>
          </w:p>
          <w:p w:rsidR="00B52021" w:rsidRDefault="00B52021">
            <w:pPr>
              <w:keepNext/>
              <w:widowControl w:val="0"/>
              <w:autoSpaceDE w:val="0"/>
              <w:autoSpaceDN w:val="0"/>
              <w:adjustRightInd w:val="0"/>
              <w:spacing w:line="276" w:lineRule="auto"/>
              <w:jc w:val="both"/>
              <w:rPr>
                <w:rFonts w:ascii="Arial" w:hAnsi="Arial" w:cs="Arial"/>
                <w:lang w:val="en-GB"/>
              </w:rPr>
            </w:pPr>
            <w:r>
              <w:rPr>
                <w:rFonts w:ascii="Arial" w:hAnsi="Arial" w:cs="Arial"/>
                <w:lang w:val="en-GB"/>
              </w:rPr>
              <w:t xml:space="preserve">Conditions for the population of </w:t>
            </w:r>
            <w:proofErr w:type="spellStart"/>
            <w:r>
              <w:rPr>
                <w:rFonts w:ascii="Arial" w:hAnsi="Arial" w:cs="Arial"/>
                <w:lang w:val="en-GB"/>
              </w:rPr>
              <w:t>Ambohibao</w:t>
            </w:r>
            <w:proofErr w:type="spellEnd"/>
            <w:r>
              <w:rPr>
                <w:rFonts w:ascii="Arial" w:hAnsi="Arial" w:cs="Arial"/>
                <w:lang w:val="en-GB"/>
              </w:rPr>
              <w:t xml:space="preserve"> are typical of those in rural areas </w:t>
            </w:r>
            <w:r w:rsidR="00C35FA9">
              <w:rPr>
                <w:rFonts w:ascii="Arial" w:hAnsi="Arial" w:cs="Arial"/>
                <w:lang w:val="en-GB"/>
              </w:rPr>
              <w:t xml:space="preserve">throughout Madagascar </w:t>
            </w:r>
            <w:r>
              <w:rPr>
                <w:rFonts w:ascii="Arial" w:hAnsi="Arial" w:cs="Arial"/>
                <w:lang w:val="en-GB"/>
              </w:rPr>
              <w:t xml:space="preserve">in that they have never had access to clean, safe drinking water or proper sanitation. The majority of people in these particularly poor and deprived farming communities live in harsh and primitive conditions and make their living from working the land and cattle raising. </w:t>
            </w:r>
          </w:p>
          <w:p w:rsidR="00B52021" w:rsidRDefault="00B52021">
            <w:pPr>
              <w:keepNext/>
              <w:widowControl w:val="0"/>
              <w:autoSpaceDE w:val="0"/>
              <w:autoSpaceDN w:val="0"/>
              <w:adjustRightInd w:val="0"/>
              <w:spacing w:line="276" w:lineRule="auto"/>
              <w:jc w:val="both"/>
              <w:rPr>
                <w:rFonts w:ascii="Arial" w:hAnsi="Arial" w:cs="Arial"/>
                <w:lang w:val="en-GB"/>
              </w:rPr>
            </w:pPr>
          </w:p>
          <w:p w:rsidR="00B52021" w:rsidRDefault="00B52021">
            <w:pPr>
              <w:keepNext/>
              <w:widowControl w:val="0"/>
              <w:autoSpaceDE w:val="0"/>
              <w:autoSpaceDN w:val="0"/>
              <w:adjustRightInd w:val="0"/>
              <w:spacing w:line="276" w:lineRule="auto"/>
              <w:jc w:val="both"/>
              <w:rPr>
                <w:rFonts w:ascii="Arial" w:hAnsi="Arial" w:cs="Arial"/>
                <w:lang w:val="en-GB"/>
              </w:rPr>
            </w:pPr>
            <w:r>
              <w:rPr>
                <w:rFonts w:ascii="Arial" w:hAnsi="Arial" w:cs="Arial"/>
                <w:lang w:val="en-GB"/>
              </w:rPr>
              <w:t xml:space="preserve">The nearest source of water is </w:t>
            </w:r>
            <w:r w:rsidR="00C35FA9">
              <w:rPr>
                <w:rFonts w:ascii="Arial" w:hAnsi="Arial" w:cs="Arial"/>
                <w:lang w:val="en-GB"/>
              </w:rPr>
              <w:t>a natural spring lo</w:t>
            </w:r>
            <w:r>
              <w:rPr>
                <w:rFonts w:ascii="Arial" w:hAnsi="Arial" w:cs="Arial"/>
                <w:lang w:val="en-GB"/>
              </w:rPr>
              <w:t xml:space="preserve">cated 500 meters from the village and involves a </w:t>
            </w:r>
            <w:r w:rsidR="00C35FA9">
              <w:rPr>
                <w:rFonts w:ascii="Arial" w:hAnsi="Arial" w:cs="Arial"/>
                <w:lang w:val="en-GB"/>
              </w:rPr>
              <w:t xml:space="preserve">return </w:t>
            </w:r>
            <w:r>
              <w:rPr>
                <w:rFonts w:ascii="Arial" w:hAnsi="Arial" w:cs="Arial"/>
                <w:lang w:val="en-GB"/>
              </w:rPr>
              <w:t xml:space="preserve">journey </w:t>
            </w:r>
            <w:r w:rsidR="00C35FA9">
              <w:rPr>
                <w:rFonts w:ascii="Arial" w:hAnsi="Arial" w:cs="Arial"/>
                <w:lang w:val="en-GB"/>
              </w:rPr>
              <w:t xml:space="preserve">on foot </w:t>
            </w:r>
            <w:r>
              <w:rPr>
                <w:rFonts w:ascii="Arial" w:hAnsi="Arial" w:cs="Arial"/>
                <w:lang w:val="en-GB"/>
              </w:rPr>
              <w:t xml:space="preserve">of about </w:t>
            </w:r>
            <w:r w:rsidR="00065099">
              <w:rPr>
                <w:rFonts w:ascii="Arial" w:hAnsi="Arial" w:cs="Arial"/>
                <w:lang w:val="en-GB"/>
              </w:rPr>
              <w:t xml:space="preserve">45 minutes. </w:t>
            </w:r>
            <w:r w:rsidR="00C35FA9">
              <w:rPr>
                <w:rFonts w:ascii="Arial" w:hAnsi="Arial" w:cs="Arial"/>
                <w:lang w:val="en-GB"/>
              </w:rPr>
              <w:t xml:space="preserve">During the rainy season </w:t>
            </w:r>
            <w:r>
              <w:rPr>
                <w:rFonts w:ascii="Arial" w:hAnsi="Arial" w:cs="Arial"/>
                <w:lang w:val="en-GB"/>
              </w:rPr>
              <w:t xml:space="preserve">the </w:t>
            </w:r>
            <w:r w:rsidR="00C35FA9">
              <w:rPr>
                <w:rFonts w:ascii="Arial" w:hAnsi="Arial" w:cs="Arial"/>
                <w:lang w:val="en-GB"/>
              </w:rPr>
              <w:t xml:space="preserve">dirt track </w:t>
            </w:r>
            <w:r>
              <w:rPr>
                <w:rFonts w:ascii="Arial" w:hAnsi="Arial" w:cs="Arial"/>
                <w:lang w:val="en-GB"/>
              </w:rPr>
              <w:t>leading to the s</w:t>
            </w:r>
            <w:r w:rsidR="00C35FA9">
              <w:rPr>
                <w:rFonts w:ascii="Arial" w:hAnsi="Arial" w:cs="Arial"/>
                <w:lang w:val="en-GB"/>
              </w:rPr>
              <w:t xml:space="preserve">pring becomes </w:t>
            </w:r>
            <w:r>
              <w:rPr>
                <w:rFonts w:ascii="Arial" w:hAnsi="Arial" w:cs="Arial"/>
                <w:lang w:val="en-GB"/>
              </w:rPr>
              <w:t xml:space="preserve">slippery and potentially dangerous. </w:t>
            </w:r>
            <w:r w:rsidR="00C35FA9">
              <w:rPr>
                <w:rFonts w:ascii="Arial" w:hAnsi="Arial" w:cs="Arial"/>
                <w:lang w:val="en-GB"/>
              </w:rPr>
              <w:t xml:space="preserve">Towards the end of the dry season in September the spring runs dry, and the villagers have to seek alternative sources of water – often the nearest rice field where the water is contaminated by human and animal waste. </w:t>
            </w:r>
            <w:r>
              <w:rPr>
                <w:rFonts w:ascii="Arial" w:hAnsi="Arial" w:cs="Arial"/>
                <w:lang w:val="en-GB"/>
              </w:rPr>
              <w:t xml:space="preserve">  </w:t>
            </w:r>
          </w:p>
          <w:p w:rsidR="00B52021" w:rsidRDefault="00B52021">
            <w:pPr>
              <w:keepNext/>
              <w:widowControl w:val="0"/>
              <w:autoSpaceDE w:val="0"/>
              <w:autoSpaceDN w:val="0"/>
              <w:adjustRightInd w:val="0"/>
              <w:spacing w:line="276" w:lineRule="auto"/>
              <w:jc w:val="both"/>
              <w:rPr>
                <w:rFonts w:ascii="Arial" w:hAnsi="Arial" w:cs="Arial"/>
                <w:lang w:val="en-GB"/>
              </w:rPr>
            </w:pPr>
          </w:p>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lang w:val="en-GB"/>
              </w:rPr>
              <w:t xml:space="preserve">Traditionally collecting water is the responsibility of women and girl children.  – an exhausting and time-consuming task carried out several times a day, reducing the time women have to take care of their families and supplement the family income, and preventing girls from attending school. </w:t>
            </w:r>
          </w:p>
          <w:p w:rsidR="00B52021" w:rsidRDefault="00B52021">
            <w:pPr>
              <w:widowControl w:val="0"/>
              <w:autoSpaceDE w:val="0"/>
              <w:autoSpaceDN w:val="0"/>
              <w:adjustRightInd w:val="0"/>
              <w:spacing w:line="276" w:lineRule="auto"/>
              <w:jc w:val="both"/>
              <w:rPr>
                <w:rFonts w:ascii="Arial" w:hAnsi="Arial" w:cs="Arial"/>
                <w:lang w:val="en-GB"/>
              </w:rPr>
            </w:pPr>
          </w:p>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lang w:val="en-GB"/>
              </w:rPr>
              <w:t xml:space="preserve">Reliable access to safe, clean water would allow women to engage in more productive activities and increase their families’ income; and more girl children would be freed from </w:t>
            </w:r>
            <w:r>
              <w:rPr>
                <w:rFonts w:ascii="Arial" w:hAnsi="Arial" w:cs="Arial"/>
                <w:lang w:val="en-GB"/>
              </w:rPr>
              <w:lastRenderedPageBreak/>
              <w:t xml:space="preserve">this arduous task and able to go to school. Collecting water has a significant impact on families with babies and small children whose water needs are considerable. And even the elderly, men and women, have to collect their own water. </w:t>
            </w:r>
          </w:p>
          <w:p w:rsidR="00B52021" w:rsidRDefault="00B52021">
            <w:pPr>
              <w:widowControl w:val="0"/>
              <w:autoSpaceDE w:val="0"/>
              <w:autoSpaceDN w:val="0"/>
              <w:adjustRightInd w:val="0"/>
              <w:spacing w:line="276" w:lineRule="auto"/>
              <w:jc w:val="both"/>
              <w:rPr>
                <w:rFonts w:ascii="Arial" w:hAnsi="Arial" w:cs="Arial"/>
                <w:lang w:val="en-GB"/>
              </w:rPr>
            </w:pPr>
          </w:p>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lang w:val="en-US"/>
              </w:rPr>
              <w:t>The villagers are aware of the need to boil water before consumption, but charcoal, the fuel most</w:t>
            </w:r>
            <w:r w:rsidR="00065099">
              <w:rPr>
                <w:rFonts w:ascii="Arial" w:hAnsi="Arial" w:cs="Arial"/>
                <w:lang w:val="en-US"/>
              </w:rPr>
              <w:t xml:space="preserve"> commonly </w:t>
            </w:r>
            <w:bookmarkStart w:id="0" w:name="_GoBack"/>
            <w:bookmarkEnd w:id="0"/>
            <w:r>
              <w:rPr>
                <w:rFonts w:ascii="Arial" w:hAnsi="Arial" w:cs="Arial"/>
                <w:lang w:val="en-US"/>
              </w:rPr>
              <w:t xml:space="preserve">used for cooking, is too expensive for the majority to afford; and collecting firewood becomes increasingly difficult and threatening to the already fragile environment – contributing to deforestation.  </w:t>
            </w:r>
            <w:r>
              <w:rPr>
                <w:rFonts w:ascii="Arial" w:hAnsi="Arial" w:cs="Arial"/>
                <w:lang w:val="en-GB"/>
              </w:rPr>
              <w:t xml:space="preserve">Several women told MDF that for many years they had collected water up to three times a day. They live in </w:t>
            </w:r>
            <w:r w:rsidR="00C35FA9">
              <w:rPr>
                <w:rFonts w:ascii="Arial" w:hAnsi="Arial" w:cs="Arial"/>
                <w:lang w:val="en-GB"/>
              </w:rPr>
              <w:t xml:space="preserve">the </w:t>
            </w:r>
            <w:r>
              <w:rPr>
                <w:rFonts w:ascii="Arial" w:hAnsi="Arial" w:cs="Arial"/>
                <w:lang w:val="en-GB"/>
              </w:rPr>
              <w:t>hope that finance can be found to give them easier access to safe, clean water all year round, and have appealed to MDF for support.</w:t>
            </w:r>
          </w:p>
          <w:p w:rsidR="00B52021" w:rsidRDefault="00B52021">
            <w:pPr>
              <w:widowControl w:val="0"/>
              <w:autoSpaceDE w:val="0"/>
              <w:autoSpaceDN w:val="0"/>
              <w:adjustRightInd w:val="0"/>
              <w:spacing w:line="276" w:lineRule="auto"/>
              <w:jc w:val="both"/>
              <w:rPr>
                <w:rFonts w:ascii="Arial" w:hAnsi="Arial" w:cs="Arial"/>
                <w:lang w:val="en-GB"/>
              </w:rPr>
            </w:pPr>
          </w:p>
          <w:p w:rsidR="00B52021" w:rsidRDefault="00B52021">
            <w:pPr>
              <w:widowControl w:val="0"/>
              <w:autoSpaceDE w:val="0"/>
              <w:autoSpaceDN w:val="0"/>
              <w:adjustRightInd w:val="0"/>
              <w:spacing w:line="276" w:lineRule="auto"/>
              <w:jc w:val="both"/>
              <w:rPr>
                <w:rFonts w:ascii="Arial" w:hAnsi="Arial" w:cs="Arial"/>
                <w:b/>
                <w:bCs/>
                <w:i/>
                <w:sz w:val="28"/>
                <w:szCs w:val="28"/>
                <w:u w:val="single"/>
                <w:lang w:val="en-GB"/>
              </w:rPr>
            </w:pPr>
            <w:r>
              <w:rPr>
                <w:rFonts w:ascii="Arial" w:hAnsi="Arial" w:cs="Arial"/>
                <w:b/>
                <w:bCs/>
                <w:i/>
                <w:sz w:val="28"/>
                <w:szCs w:val="28"/>
                <w:u w:val="single"/>
                <w:lang w:val="en-GB"/>
              </w:rPr>
              <w:t>Objectives :</w:t>
            </w:r>
          </w:p>
          <w:p w:rsidR="00B52021" w:rsidRDefault="00B52021">
            <w:pPr>
              <w:widowControl w:val="0"/>
              <w:autoSpaceDE w:val="0"/>
              <w:autoSpaceDN w:val="0"/>
              <w:adjustRightInd w:val="0"/>
              <w:spacing w:line="276" w:lineRule="auto"/>
              <w:jc w:val="both"/>
              <w:rPr>
                <w:rFonts w:ascii="Arial" w:hAnsi="Arial" w:cs="Arial"/>
                <w:b/>
                <w:bCs/>
                <w:i/>
                <w:sz w:val="28"/>
                <w:szCs w:val="28"/>
                <w:u w:val="single"/>
                <w:lang w:val="en-GB"/>
              </w:rPr>
            </w:pPr>
          </w:p>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lang w:val="en-GB"/>
              </w:rPr>
              <w:t xml:space="preserve">The project proposal involves the construction of 1 concrete tank of 1m³ to capture and protect water from </w:t>
            </w:r>
            <w:r w:rsidR="00C35FA9">
              <w:rPr>
                <w:rFonts w:ascii="Arial" w:hAnsi="Arial" w:cs="Arial"/>
                <w:lang w:val="en-GB"/>
              </w:rPr>
              <w:t xml:space="preserve">a reliable, all year round </w:t>
            </w:r>
            <w:r>
              <w:rPr>
                <w:rFonts w:ascii="Arial" w:hAnsi="Arial" w:cs="Arial"/>
                <w:lang w:val="en-GB"/>
              </w:rPr>
              <w:t>natural spring</w:t>
            </w:r>
            <w:r w:rsidR="0048341D">
              <w:rPr>
                <w:rFonts w:ascii="Arial" w:hAnsi="Arial" w:cs="Arial"/>
                <w:lang w:val="en-GB"/>
              </w:rPr>
              <w:t xml:space="preserve"> located at </w:t>
            </w:r>
            <w:proofErr w:type="spellStart"/>
            <w:r w:rsidR="0048341D">
              <w:rPr>
                <w:rFonts w:ascii="Arial" w:hAnsi="Arial" w:cs="Arial"/>
                <w:lang w:val="en-GB"/>
              </w:rPr>
              <w:t>Andoharanokely</w:t>
            </w:r>
            <w:proofErr w:type="spellEnd"/>
            <w:r>
              <w:rPr>
                <w:rFonts w:ascii="Arial" w:hAnsi="Arial" w:cs="Arial"/>
                <w:lang w:val="en-GB"/>
              </w:rPr>
              <w:t>. From there the water will b</w:t>
            </w:r>
            <w:r w:rsidR="008A769F">
              <w:rPr>
                <w:rFonts w:ascii="Arial" w:hAnsi="Arial" w:cs="Arial"/>
                <w:lang w:val="en-GB"/>
              </w:rPr>
              <w:t>e piped to a new reservoir of 12</w:t>
            </w:r>
            <w:r>
              <w:rPr>
                <w:rFonts w:ascii="Arial" w:hAnsi="Arial" w:cs="Arial"/>
                <w:lang w:val="en-GB"/>
              </w:rPr>
              <w:t xml:space="preserve">m³ and on to </w:t>
            </w:r>
            <w:r w:rsidR="008A769F">
              <w:rPr>
                <w:rFonts w:ascii="Arial" w:hAnsi="Arial" w:cs="Arial"/>
                <w:lang w:val="en-GB"/>
              </w:rPr>
              <w:t xml:space="preserve">five </w:t>
            </w:r>
            <w:r>
              <w:rPr>
                <w:rFonts w:ascii="Arial" w:hAnsi="Arial" w:cs="Arial"/>
                <w:lang w:val="en-GB"/>
              </w:rPr>
              <w:t>new standpipes</w:t>
            </w:r>
            <w:r w:rsidR="00044672">
              <w:rPr>
                <w:rFonts w:ascii="Arial" w:hAnsi="Arial" w:cs="Arial"/>
                <w:lang w:val="en-GB"/>
              </w:rPr>
              <w:t xml:space="preserve"> at located at strategic points around the village.</w:t>
            </w:r>
            <w:r>
              <w:rPr>
                <w:rFonts w:ascii="Arial" w:hAnsi="Arial" w:cs="Arial"/>
                <w:lang w:val="en-GB"/>
              </w:rPr>
              <w:t xml:space="preserve"> </w:t>
            </w:r>
            <w:r w:rsidR="00044672">
              <w:rPr>
                <w:rFonts w:ascii="Arial" w:hAnsi="Arial" w:cs="Arial"/>
                <w:lang w:val="en-GB"/>
              </w:rPr>
              <w:t xml:space="preserve">A total of 3.62 meters of new pipe will be needed for this new installation. </w:t>
            </w:r>
          </w:p>
          <w:p w:rsidR="00B52021" w:rsidRDefault="00B52021">
            <w:pPr>
              <w:widowControl w:val="0"/>
              <w:autoSpaceDE w:val="0"/>
              <w:autoSpaceDN w:val="0"/>
              <w:adjustRightInd w:val="0"/>
              <w:spacing w:line="276" w:lineRule="auto"/>
              <w:jc w:val="both"/>
              <w:rPr>
                <w:rFonts w:ascii="Arial" w:hAnsi="Arial" w:cs="Arial"/>
                <w:bCs/>
                <w:iCs/>
                <w:lang w:val="en-US"/>
              </w:rPr>
            </w:pPr>
          </w:p>
          <w:p w:rsidR="00B52021" w:rsidRDefault="00B52021">
            <w:pPr>
              <w:widowControl w:val="0"/>
              <w:autoSpaceDE w:val="0"/>
              <w:autoSpaceDN w:val="0"/>
              <w:adjustRightInd w:val="0"/>
              <w:spacing w:line="276" w:lineRule="auto"/>
              <w:jc w:val="both"/>
              <w:rPr>
                <w:rFonts w:ascii="Arial" w:hAnsi="Arial" w:cs="Arial"/>
                <w:b/>
                <w:bCs/>
                <w:i/>
                <w:sz w:val="28"/>
                <w:szCs w:val="28"/>
                <w:u w:val="single"/>
                <w:lang w:val="en-GB"/>
              </w:rPr>
            </w:pPr>
            <w:r>
              <w:rPr>
                <w:rFonts w:ascii="Arial" w:hAnsi="Arial" w:cs="Arial"/>
                <w:b/>
                <w:bCs/>
                <w:i/>
                <w:sz w:val="28"/>
                <w:szCs w:val="28"/>
                <w:u w:val="single"/>
                <w:lang w:val="en-GB"/>
              </w:rPr>
              <w:t>Main Inputs:</w:t>
            </w:r>
          </w:p>
          <w:p w:rsidR="00B52021" w:rsidRDefault="00B52021">
            <w:pPr>
              <w:widowControl w:val="0"/>
              <w:autoSpaceDE w:val="0"/>
              <w:autoSpaceDN w:val="0"/>
              <w:adjustRightInd w:val="0"/>
              <w:spacing w:line="276" w:lineRule="auto"/>
              <w:jc w:val="both"/>
              <w:rPr>
                <w:rFonts w:ascii="Arial" w:hAnsi="Arial" w:cs="Arial"/>
                <w:lang w:val="en-GB"/>
              </w:rPr>
            </w:pPr>
          </w:p>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lang w:val="en-GB"/>
              </w:rPr>
              <w:t xml:space="preserve">The project has been visited and evaluated on site with local community leaders. The population has agreed to cooperate and work alongside MDF’s construction team in the successful completion of this project by providing unskilled labour free of charge – to dig trenches for the pipes and supply locally available building materials, such as sand, gravel and stones.   </w:t>
            </w:r>
          </w:p>
          <w:p w:rsidR="00B52021" w:rsidRDefault="00B52021">
            <w:pPr>
              <w:widowControl w:val="0"/>
              <w:autoSpaceDE w:val="0"/>
              <w:autoSpaceDN w:val="0"/>
              <w:adjustRightInd w:val="0"/>
              <w:spacing w:line="276" w:lineRule="auto"/>
              <w:jc w:val="both"/>
              <w:rPr>
                <w:rFonts w:ascii="Arial" w:hAnsi="Arial" w:cs="Arial"/>
                <w:lang w:val="en-GB"/>
              </w:rPr>
            </w:pPr>
          </w:p>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lang w:val="en-GB"/>
              </w:rPr>
              <w:t xml:space="preserve">From experience local participation encourages ownership and pride in what the community has created, and gives MDF and its supporters the assurance needed to be reasonably satisfied the system will be well maintained after completion. </w:t>
            </w:r>
          </w:p>
          <w:p w:rsidR="00B52021" w:rsidRDefault="00B52021">
            <w:pPr>
              <w:widowControl w:val="0"/>
              <w:autoSpaceDE w:val="0"/>
              <w:autoSpaceDN w:val="0"/>
              <w:adjustRightInd w:val="0"/>
              <w:spacing w:line="276" w:lineRule="auto"/>
              <w:jc w:val="both"/>
              <w:rPr>
                <w:rFonts w:ascii="Arial" w:hAnsi="Arial" w:cs="Arial"/>
                <w:lang w:val="en-GB"/>
              </w:rPr>
            </w:pPr>
          </w:p>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lang w:val="en-GB"/>
              </w:rPr>
              <w:t xml:space="preserve">Community leaders have given a solemn undertaking to set up a maintenance committee for each standpipe. On completion members of the management committee will receive training from MDF’s team on how to maintain and repair the installation, and put in place a modest and affordable payment system to cover the cost of repairs and maintenance. </w:t>
            </w:r>
          </w:p>
          <w:p w:rsidR="00B52021" w:rsidRDefault="00B52021">
            <w:pPr>
              <w:widowControl w:val="0"/>
              <w:autoSpaceDE w:val="0"/>
              <w:autoSpaceDN w:val="0"/>
              <w:adjustRightInd w:val="0"/>
              <w:spacing w:line="276" w:lineRule="auto"/>
              <w:jc w:val="both"/>
              <w:rPr>
                <w:rFonts w:ascii="Arial" w:hAnsi="Arial" w:cs="Arial"/>
                <w:lang w:val="en-GB"/>
              </w:rPr>
            </w:pPr>
          </w:p>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lang w:val="en-GB"/>
              </w:rPr>
              <w:t xml:space="preserve">When finance becomes available MDF will advance only half the total project cost to allow work to begin. The second half will be paid only on receipt of a satisfactory, illustrated report, including receipted bills, showing that work is progressing. Monitoring visits will </w:t>
            </w:r>
            <w:r>
              <w:rPr>
                <w:rFonts w:ascii="Arial" w:hAnsi="Arial" w:cs="Arial"/>
                <w:lang w:val="en-GB"/>
              </w:rPr>
              <w:lastRenderedPageBreak/>
              <w:t>also be carried out as necessary. MDF will manage the finances and the project throughout - thus applying rigorous financial and quality controls</w:t>
            </w:r>
          </w:p>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b/>
                <w:bCs/>
                <w:i/>
                <w:sz w:val="28"/>
                <w:szCs w:val="28"/>
                <w:u w:val="single"/>
                <w:lang w:val="en-GB"/>
              </w:rPr>
              <w:t>Main Outputs:</w:t>
            </w:r>
            <w:r>
              <w:rPr>
                <w:rFonts w:ascii="Arial" w:hAnsi="Arial" w:cs="Arial"/>
                <w:lang w:val="en-GB"/>
              </w:rPr>
              <w:t xml:space="preserve"> .</w:t>
            </w:r>
          </w:p>
          <w:p w:rsidR="00B52021" w:rsidRDefault="00B52021">
            <w:pPr>
              <w:widowControl w:val="0"/>
              <w:autoSpaceDE w:val="0"/>
              <w:autoSpaceDN w:val="0"/>
              <w:adjustRightInd w:val="0"/>
              <w:spacing w:line="276" w:lineRule="auto"/>
              <w:jc w:val="both"/>
              <w:rPr>
                <w:rFonts w:ascii="Arial" w:hAnsi="Arial" w:cs="Arial"/>
                <w:lang w:val="en-GB"/>
              </w:rPr>
            </w:pPr>
          </w:p>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lang w:val="en-GB"/>
              </w:rPr>
              <w:t xml:space="preserve">Providing clean water to the hamlets that make up </w:t>
            </w:r>
            <w:proofErr w:type="spellStart"/>
            <w:r>
              <w:rPr>
                <w:rFonts w:ascii="Arial" w:hAnsi="Arial" w:cs="Arial"/>
                <w:lang w:val="en-GB"/>
              </w:rPr>
              <w:t>Ambohibao</w:t>
            </w:r>
            <w:proofErr w:type="spellEnd"/>
            <w:r>
              <w:rPr>
                <w:rFonts w:ascii="Arial" w:hAnsi="Arial" w:cs="Arial"/>
                <w:lang w:val="en-GB"/>
              </w:rPr>
              <w:t xml:space="preserve">  will contribute to improving health and sanitation in the community, reduce the incidence of life-threatening illness caused by water-borne diseases,  relieve the women in particular of the onerous task of collecting water several times a day and give them time to pursue more productive activities,  and allow more girls to be educated just like their brothers  - thus contributing to the alleviation of poverty.</w:t>
            </w:r>
          </w:p>
          <w:p w:rsidR="00B52021" w:rsidRDefault="00B52021">
            <w:pPr>
              <w:widowControl w:val="0"/>
              <w:autoSpaceDE w:val="0"/>
              <w:autoSpaceDN w:val="0"/>
              <w:adjustRightInd w:val="0"/>
              <w:spacing w:line="276" w:lineRule="auto"/>
              <w:jc w:val="both"/>
              <w:rPr>
                <w:rFonts w:ascii="Arial" w:hAnsi="Arial" w:cs="Arial"/>
                <w:lang w:val="en-GB"/>
              </w:rPr>
            </w:pPr>
          </w:p>
        </w:tc>
      </w:tr>
      <w:tr w:rsidR="00B52021" w:rsidRPr="0048341D" w:rsidTr="00B52021">
        <w:tc>
          <w:tcPr>
            <w:tcW w:w="9468" w:type="dxa"/>
            <w:gridSpan w:val="2"/>
            <w:tcBorders>
              <w:top w:val="single" w:sz="6" w:space="0" w:color="auto"/>
              <w:left w:val="single" w:sz="6" w:space="0" w:color="auto"/>
              <w:bottom w:val="single" w:sz="6" w:space="0" w:color="auto"/>
              <w:right w:val="single" w:sz="6" w:space="0" w:color="auto"/>
            </w:tcBorders>
          </w:tcPr>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b/>
                <w:bCs/>
                <w:i/>
                <w:iCs/>
                <w:sz w:val="28"/>
                <w:szCs w:val="28"/>
                <w:u w:val="single"/>
                <w:lang w:val="en-GB"/>
              </w:rPr>
              <w:lastRenderedPageBreak/>
              <w:t>Additional information</w:t>
            </w:r>
            <w:r>
              <w:rPr>
                <w:rFonts w:ascii="Arial" w:hAnsi="Arial" w:cs="Arial"/>
                <w:lang w:val="en-GB"/>
              </w:rPr>
              <w:t> :</w:t>
            </w:r>
          </w:p>
          <w:p w:rsidR="00B52021" w:rsidRDefault="00B52021">
            <w:pPr>
              <w:widowControl w:val="0"/>
              <w:autoSpaceDE w:val="0"/>
              <w:autoSpaceDN w:val="0"/>
              <w:adjustRightInd w:val="0"/>
              <w:spacing w:line="276" w:lineRule="auto"/>
              <w:jc w:val="both"/>
              <w:rPr>
                <w:rFonts w:ascii="Arial" w:hAnsi="Arial" w:cs="Arial"/>
                <w:lang w:val="en-GB"/>
              </w:rPr>
            </w:pPr>
          </w:p>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lang w:val="en-GB"/>
              </w:rPr>
              <w:t xml:space="preserve">Once funding for this project is available, work will start immediately after the payment of the first tranche. </w:t>
            </w:r>
          </w:p>
          <w:p w:rsidR="00B52021" w:rsidRDefault="00B52021">
            <w:pPr>
              <w:widowControl w:val="0"/>
              <w:autoSpaceDE w:val="0"/>
              <w:autoSpaceDN w:val="0"/>
              <w:adjustRightInd w:val="0"/>
              <w:spacing w:line="276" w:lineRule="auto"/>
              <w:jc w:val="both"/>
              <w:rPr>
                <w:rFonts w:ascii="Arial" w:hAnsi="Arial" w:cs="Arial"/>
                <w:lang w:val="en-GB"/>
              </w:rPr>
            </w:pPr>
          </w:p>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lang w:val="en-GB"/>
              </w:rPr>
              <w:t xml:space="preserve">MDF will arrange extensive publicity on local TV, radio and the print media on completion of the project and for the inauguration ceremony – which will include the participation of local and national figures such as members of parliament (National Assembly) and other prominent personalities. </w:t>
            </w:r>
          </w:p>
          <w:p w:rsidR="00B52021" w:rsidRDefault="00B52021">
            <w:pPr>
              <w:widowControl w:val="0"/>
              <w:autoSpaceDE w:val="0"/>
              <w:autoSpaceDN w:val="0"/>
              <w:adjustRightInd w:val="0"/>
              <w:spacing w:line="276" w:lineRule="auto"/>
              <w:jc w:val="both"/>
              <w:rPr>
                <w:rFonts w:ascii="Arial" w:hAnsi="Arial" w:cs="Arial"/>
                <w:lang w:val="en-GB"/>
              </w:rPr>
            </w:pPr>
          </w:p>
          <w:p w:rsidR="00B52021" w:rsidRDefault="00B52021">
            <w:pPr>
              <w:widowControl w:val="0"/>
              <w:autoSpaceDE w:val="0"/>
              <w:autoSpaceDN w:val="0"/>
              <w:adjustRightInd w:val="0"/>
              <w:spacing w:line="276" w:lineRule="auto"/>
              <w:jc w:val="both"/>
              <w:rPr>
                <w:rFonts w:ascii="Arial" w:hAnsi="Arial" w:cs="Arial"/>
                <w:lang w:val="en-US"/>
              </w:rPr>
            </w:pPr>
            <w:r>
              <w:rPr>
                <w:rFonts w:ascii="Arial" w:hAnsi="Arial" w:cs="Arial"/>
                <w:lang w:val="en-GB"/>
              </w:rPr>
              <w:t xml:space="preserve">All MDF projects carry plaques – in Malagasy and English – showing that they are a gift from X in partnership with MDF. </w:t>
            </w:r>
            <w:r>
              <w:rPr>
                <w:rFonts w:ascii="Arial" w:hAnsi="Arial" w:cs="Arial"/>
                <w:lang w:val="en-US"/>
              </w:rPr>
              <w:t>MDF issue and circulate detailed annual reports.</w:t>
            </w:r>
          </w:p>
          <w:p w:rsidR="00B52021" w:rsidRDefault="00B52021">
            <w:pPr>
              <w:widowControl w:val="0"/>
              <w:autoSpaceDE w:val="0"/>
              <w:autoSpaceDN w:val="0"/>
              <w:adjustRightInd w:val="0"/>
              <w:spacing w:line="276" w:lineRule="auto"/>
              <w:jc w:val="both"/>
              <w:rPr>
                <w:rFonts w:ascii="Arial" w:hAnsi="Arial" w:cs="Arial"/>
                <w:lang w:val="en-US"/>
              </w:rPr>
            </w:pPr>
          </w:p>
          <w:p w:rsidR="00B52021" w:rsidRDefault="00B52021">
            <w:pPr>
              <w:widowControl w:val="0"/>
              <w:autoSpaceDE w:val="0"/>
              <w:autoSpaceDN w:val="0"/>
              <w:adjustRightInd w:val="0"/>
              <w:spacing w:line="276" w:lineRule="auto"/>
              <w:jc w:val="both"/>
              <w:rPr>
                <w:rFonts w:ascii="Arial" w:hAnsi="Arial" w:cs="Arial"/>
                <w:lang w:val="en-US"/>
              </w:rPr>
            </w:pPr>
            <w:r>
              <w:rPr>
                <w:rStyle w:val="Policepardfaut1"/>
                <w:rFonts w:ascii="Arial" w:hAnsi="Arial" w:cs="Arial"/>
                <w:lang w:val="en-GB" w:eastAsia="en-GB"/>
              </w:rPr>
              <w:t xml:space="preserve">MDF supporters are encouraged to attend the inauguration of their projects.  They will be accommodated by MDF’s Patron and Mrs Donaldson in their home in the hills on the outskirts of Antananarivo.  To make the long journey even more worthwhile Mr and Mrs Donaldson will provide transport throughout supporters’ stay and accompany them on a </w:t>
            </w:r>
            <w:r w:rsidR="00044672">
              <w:rPr>
                <w:rStyle w:val="Policepardfaut1"/>
                <w:rFonts w:ascii="Arial" w:hAnsi="Arial" w:cs="Arial"/>
                <w:lang w:val="en-GB" w:eastAsia="en-GB"/>
              </w:rPr>
              <w:t xml:space="preserve">three day (two night) </w:t>
            </w:r>
            <w:r>
              <w:rPr>
                <w:rStyle w:val="Policepardfaut1"/>
                <w:rFonts w:ascii="Arial" w:hAnsi="Arial" w:cs="Arial"/>
                <w:lang w:val="en-GB" w:eastAsia="en-GB"/>
              </w:rPr>
              <w:t>visit to a National Park (</w:t>
            </w:r>
            <w:hyperlink r:id="rId5" w:history="1">
              <w:r>
                <w:rPr>
                  <w:rStyle w:val="Policepardfaut1"/>
                  <w:rFonts w:ascii="Arial" w:hAnsi="Arial" w:cs="Arial"/>
                  <w:color w:val="0000FF"/>
                  <w:u w:val="single"/>
                  <w:lang w:val="en-GB" w:eastAsia="en-GB"/>
                </w:rPr>
                <w:t>www.vakonahotel.com</w:t>
              </w:r>
            </w:hyperlink>
            <w:r w:rsidR="00044672">
              <w:rPr>
                <w:rStyle w:val="Policepardfaut1"/>
                <w:rFonts w:ascii="Arial" w:hAnsi="Arial" w:cs="Arial"/>
                <w:color w:val="0000FF"/>
                <w:u w:val="single"/>
                <w:lang w:val="en-GB" w:eastAsia="en-GB"/>
              </w:rPr>
              <w:t>/en</w:t>
            </w:r>
            <w:r>
              <w:rPr>
                <w:rStyle w:val="Policepardfaut1"/>
                <w:rFonts w:ascii="Arial" w:hAnsi="Arial" w:cs="Arial"/>
                <w:lang w:val="en-GB" w:eastAsia="en-GB"/>
              </w:rPr>
              <w:t xml:space="preserve">– for close encounters with lemurs and other endangered species.  If time allows a visit to </w:t>
            </w:r>
            <w:proofErr w:type="spellStart"/>
            <w:r>
              <w:rPr>
                <w:rStyle w:val="Policepardfaut1"/>
                <w:rFonts w:ascii="Arial" w:hAnsi="Arial" w:cs="Arial"/>
                <w:lang w:val="en-GB" w:eastAsia="en-GB"/>
              </w:rPr>
              <w:t>Foulpointe</w:t>
            </w:r>
            <w:proofErr w:type="spellEnd"/>
            <w:r>
              <w:rPr>
                <w:rStyle w:val="Policepardfaut1"/>
                <w:rFonts w:ascii="Arial" w:hAnsi="Arial" w:cs="Arial"/>
                <w:lang w:val="en-GB" w:eastAsia="en-GB"/>
              </w:rPr>
              <w:t xml:space="preserve"> on the beautiful east coast could also be included in the visit programme.  </w:t>
            </w:r>
          </w:p>
          <w:p w:rsidR="00B52021" w:rsidRDefault="00B52021">
            <w:pPr>
              <w:widowControl w:val="0"/>
              <w:autoSpaceDE w:val="0"/>
              <w:autoSpaceDN w:val="0"/>
              <w:adjustRightInd w:val="0"/>
              <w:spacing w:line="276" w:lineRule="auto"/>
              <w:jc w:val="both"/>
              <w:rPr>
                <w:rFonts w:ascii="Arial" w:hAnsi="Arial" w:cs="Arial"/>
                <w:lang w:val="en-GB"/>
              </w:rPr>
            </w:pPr>
          </w:p>
        </w:tc>
      </w:tr>
      <w:tr w:rsidR="00B52021" w:rsidTr="00B52021">
        <w:tc>
          <w:tcPr>
            <w:tcW w:w="9468" w:type="dxa"/>
            <w:gridSpan w:val="2"/>
            <w:tcBorders>
              <w:top w:val="single" w:sz="6" w:space="0" w:color="auto"/>
              <w:left w:val="single" w:sz="6" w:space="0" w:color="auto"/>
              <w:bottom w:val="single" w:sz="6" w:space="0" w:color="auto"/>
              <w:right w:val="single" w:sz="6" w:space="0" w:color="auto"/>
            </w:tcBorders>
          </w:tcPr>
          <w:p w:rsidR="00B52021" w:rsidRDefault="00B52021">
            <w:pPr>
              <w:widowControl w:val="0"/>
              <w:autoSpaceDE w:val="0"/>
              <w:autoSpaceDN w:val="0"/>
              <w:adjustRightInd w:val="0"/>
              <w:spacing w:line="276" w:lineRule="auto"/>
              <w:jc w:val="both"/>
              <w:rPr>
                <w:rFonts w:ascii="Arial" w:hAnsi="Arial" w:cs="Arial"/>
                <w:u w:val="single"/>
                <w:lang w:val="en-GB"/>
              </w:rPr>
            </w:pPr>
            <w:r>
              <w:rPr>
                <w:rFonts w:ascii="Arial" w:hAnsi="Arial" w:cs="Arial"/>
                <w:b/>
                <w:bCs/>
                <w:i/>
                <w:iCs/>
                <w:sz w:val="28"/>
                <w:szCs w:val="28"/>
                <w:u w:val="single"/>
                <w:lang w:val="en-GB"/>
              </w:rPr>
              <w:t>Recommendation</w:t>
            </w:r>
            <w:r>
              <w:rPr>
                <w:rFonts w:ascii="Arial" w:hAnsi="Arial" w:cs="Arial"/>
                <w:i/>
                <w:iCs/>
                <w:u w:val="single"/>
                <w:lang w:val="en-GB"/>
              </w:rPr>
              <w:t> </w:t>
            </w:r>
            <w:r>
              <w:rPr>
                <w:rFonts w:ascii="Arial" w:hAnsi="Arial" w:cs="Arial"/>
                <w:u w:val="single"/>
                <w:lang w:val="en-GB"/>
              </w:rPr>
              <w:t xml:space="preserve">: </w:t>
            </w:r>
          </w:p>
          <w:p w:rsidR="00B52021" w:rsidRDefault="00B52021">
            <w:pPr>
              <w:widowControl w:val="0"/>
              <w:autoSpaceDE w:val="0"/>
              <w:autoSpaceDN w:val="0"/>
              <w:adjustRightInd w:val="0"/>
              <w:spacing w:line="276" w:lineRule="auto"/>
              <w:jc w:val="both"/>
              <w:rPr>
                <w:rFonts w:ascii="Arial" w:hAnsi="Arial" w:cs="Arial"/>
                <w:u w:val="single"/>
                <w:lang w:val="en-GB"/>
              </w:rPr>
            </w:pPr>
          </w:p>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lang w:val="en-GB"/>
              </w:rPr>
              <w:t>This is a particularly good project considering the harsh conditions in which people live without proper water, but also the high number of beneficiaries, including a large number of primary school pupils who will be able</w:t>
            </w:r>
            <w:r w:rsidR="00065099">
              <w:rPr>
                <w:rFonts w:ascii="Arial" w:hAnsi="Arial" w:cs="Arial"/>
                <w:lang w:val="en-GB"/>
              </w:rPr>
              <w:t xml:space="preserve"> </w:t>
            </w:r>
            <w:r>
              <w:rPr>
                <w:rFonts w:ascii="Arial" w:hAnsi="Arial" w:cs="Arial"/>
                <w:lang w:val="en-GB"/>
              </w:rPr>
              <w:t xml:space="preserve">to collect water for their own consumption on their way to two local schools. This project is expected to bring significant improvements to the health and well-being of this poor community, in particular  better hygiene and improved living standards.  Finance is recommended.  </w:t>
            </w:r>
          </w:p>
        </w:tc>
      </w:tr>
      <w:tr w:rsidR="00B52021" w:rsidRPr="0048341D" w:rsidTr="00B52021">
        <w:tc>
          <w:tcPr>
            <w:tcW w:w="9468" w:type="dxa"/>
            <w:gridSpan w:val="2"/>
            <w:tcBorders>
              <w:top w:val="single" w:sz="6" w:space="0" w:color="auto"/>
              <w:left w:val="single" w:sz="6" w:space="0" w:color="auto"/>
              <w:bottom w:val="single" w:sz="6" w:space="0" w:color="auto"/>
              <w:right w:val="single" w:sz="6" w:space="0" w:color="auto"/>
            </w:tcBorders>
          </w:tcPr>
          <w:p w:rsidR="00B52021" w:rsidRDefault="00B52021">
            <w:pPr>
              <w:widowControl w:val="0"/>
              <w:autoSpaceDE w:val="0"/>
              <w:autoSpaceDN w:val="0"/>
              <w:adjustRightInd w:val="0"/>
              <w:spacing w:line="276" w:lineRule="auto"/>
              <w:jc w:val="both"/>
              <w:rPr>
                <w:rFonts w:ascii="Arial" w:hAnsi="Arial" w:cs="Arial"/>
                <w:lang w:val="en-GB"/>
              </w:rPr>
            </w:pPr>
            <w:r>
              <w:rPr>
                <w:rFonts w:ascii="Arial" w:hAnsi="Arial" w:cs="Arial"/>
                <w:b/>
                <w:bCs/>
                <w:i/>
                <w:iCs/>
                <w:sz w:val="28"/>
                <w:szCs w:val="28"/>
                <w:u w:val="single"/>
                <w:lang w:val="en-GB"/>
              </w:rPr>
              <w:lastRenderedPageBreak/>
              <w:t>Project completion date</w:t>
            </w:r>
            <w:r>
              <w:rPr>
                <w:rFonts w:ascii="Arial" w:hAnsi="Arial" w:cs="Arial"/>
                <w:b/>
                <w:bCs/>
                <w:sz w:val="28"/>
                <w:szCs w:val="28"/>
                <w:lang w:val="en-GB"/>
              </w:rPr>
              <w:t xml:space="preserve"> :</w:t>
            </w:r>
            <w:r>
              <w:rPr>
                <w:rFonts w:ascii="Arial" w:hAnsi="Arial" w:cs="Arial"/>
                <w:lang w:val="en-GB"/>
              </w:rPr>
              <w:t xml:space="preserve"> 2 months from the start date</w:t>
            </w:r>
          </w:p>
        </w:tc>
      </w:tr>
    </w:tbl>
    <w:p w:rsidR="00B52021" w:rsidRDefault="00B52021" w:rsidP="00B77281">
      <w:pPr>
        <w:pStyle w:val="Standard"/>
        <w:spacing w:after="0"/>
        <w:rPr>
          <w:rFonts w:ascii="Arial" w:hAnsi="Arial" w:cs="Arial"/>
          <w:b/>
          <w:sz w:val="28"/>
          <w:szCs w:val="28"/>
          <w:lang w:val="en-US"/>
        </w:rPr>
      </w:pPr>
    </w:p>
    <w:sectPr w:rsidR="00B52021" w:rsidSect="001033D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2CA"/>
    <w:multiLevelType w:val="hybridMultilevel"/>
    <w:tmpl w:val="18A828D2"/>
    <w:lvl w:ilvl="0" w:tplc="8B5A7A7A">
      <w:start w:val="1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87DF8"/>
    <w:multiLevelType w:val="hybridMultilevel"/>
    <w:tmpl w:val="4F0AC22C"/>
    <w:lvl w:ilvl="0" w:tplc="EDB6FB8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AA515F"/>
    <w:multiLevelType w:val="hybridMultilevel"/>
    <w:tmpl w:val="A8F43F7A"/>
    <w:lvl w:ilvl="0" w:tplc="EAD2221A">
      <w:start w:val="3"/>
      <w:numFmt w:val="bullet"/>
      <w:lvlText w:val="-"/>
      <w:lvlJc w:val="left"/>
      <w:pPr>
        <w:ind w:left="720" w:hanging="360"/>
      </w:pPr>
      <w:rPr>
        <w:rFonts w:ascii="Arial" w:eastAsia="Times New Roman" w:hAnsi="Arial" w:cs="Arial" w:hint="default"/>
        <w:b w:val="0"/>
        <w:i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FD478D"/>
    <w:multiLevelType w:val="hybridMultilevel"/>
    <w:tmpl w:val="A8069400"/>
    <w:lvl w:ilvl="0" w:tplc="221CDF8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7E15D8E"/>
    <w:multiLevelType w:val="hybridMultilevel"/>
    <w:tmpl w:val="600037DC"/>
    <w:lvl w:ilvl="0" w:tplc="3012A7E4">
      <w:start w:val="3"/>
      <w:numFmt w:val="bullet"/>
      <w:lvlText w:val="-"/>
      <w:lvlJc w:val="left"/>
      <w:pPr>
        <w:ind w:left="720" w:hanging="360"/>
      </w:pPr>
      <w:rPr>
        <w:rFonts w:ascii="Arial" w:eastAsia="Times New Roman" w:hAnsi="Arial" w:cs="Arial" w:hint="default"/>
        <w:b w:val="0"/>
        <w:i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A186415"/>
    <w:multiLevelType w:val="hybridMultilevel"/>
    <w:tmpl w:val="92868848"/>
    <w:lvl w:ilvl="0" w:tplc="EF8E9B48">
      <w:start w:val="1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F1640D"/>
    <w:multiLevelType w:val="hybridMultilevel"/>
    <w:tmpl w:val="D840A2BA"/>
    <w:lvl w:ilvl="0" w:tplc="51BC068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CE"/>
    <w:rsid w:val="00000CA0"/>
    <w:rsid w:val="00002E72"/>
    <w:rsid w:val="00004633"/>
    <w:rsid w:val="00006F6A"/>
    <w:rsid w:val="000100E1"/>
    <w:rsid w:val="00012955"/>
    <w:rsid w:val="00013D88"/>
    <w:rsid w:val="00020A72"/>
    <w:rsid w:val="0002376F"/>
    <w:rsid w:val="00025D98"/>
    <w:rsid w:val="0002742F"/>
    <w:rsid w:val="0002754D"/>
    <w:rsid w:val="00030917"/>
    <w:rsid w:val="00032590"/>
    <w:rsid w:val="000326D9"/>
    <w:rsid w:val="00044672"/>
    <w:rsid w:val="00065099"/>
    <w:rsid w:val="00066A1A"/>
    <w:rsid w:val="000722E8"/>
    <w:rsid w:val="000834DC"/>
    <w:rsid w:val="00085306"/>
    <w:rsid w:val="00095E91"/>
    <w:rsid w:val="000A7A41"/>
    <w:rsid w:val="000B4075"/>
    <w:rsid w:val="000B523E"/>
    <w:rsid w:val="000B7614"/>
    <w:rsid w:val="000C290C"/>
    <w:rsid w:val="000C2AB9"/>
    <w:rsid w:val="000C6DCB"/>
    <w:rsid w:val="000D0AA3"/>
    <w:rsid w:val="000D6217"/>
    <w:rsid w:val="000E02C1"/>
    <w:rsid w:val="000E1361"/>
    <w:rsid w:val="000E210C"/>
    <w:rsid w:val="000F46F3"/>
    <w:rsid w:val="000F53A8"/>
    <w:rsid w:val="000F5996"/>
    <w:rsid w:val="000F7C93"/>
    <w:rsid w:val="001033DA"/>
    <w:rsid w:val="00104BFF"/>
    <w:rsid w:val="001163A8"/>
    <w:rsid w:val="001167EE"/>
    <w:rsid w:val="00117EF8"/>
    <w:rsid w:val="00125773"/>
    <w:rsid w:val="00131C0C"/>
    <w:rsid w:val="00162DD1"/>
    <w:rsid w:val="00164DE3"/>
    <w:rsid w:val="00170C2A"/>
    <w:rsid w:val="00171395"/>
    <w:rsid w:val="00171BC8"/>
    <w:rsid w:val="001811E1"/>
    <w:rsid w:val="0018459B"/>
    <w:rsid w:val="00193643"/>
    <w:rsid w:val="00193BCE"/>
    <w:rsid w:val="00194121"/>
    <w:rsid w:val="0019543D"/>
    <w:rsid w:val="001969AC"/>
    <w:rsid w:val="001A0884"/>
    <w:rsid w:val="001A15C9"/>
    <w:rsid w:val="001A212B"/>
    <w:rsid w:val="001A3E9C"/>
    <w:rsid w:val="001B253D"/>
    <w:rsid w:val="001D2CAB"/>
    <w:rsid w:val="001D7B5F"/>
    <w:rsid w:val="001E1A07"/>
    <w:rsid w:val="001E347F"/>
    <w:rsid w:val="0020014F"/>
    <w:rsid w:val="00202D77"/>
    <w:rsid w:val="002104D4"/>
    <w:rsid w:val="002108C3"/>
    <w:rsid w:val="002161B3"/>
    <w:rsid w:val="0021790F"/>
    <w:rsid w:val="00220FEE"/>
    <w:rsid w:val="00224A56"/>
    <w:rsid w:val="00234A36"/>
    <w:rsid w:val="00235121"/>
    <w:rsid w:val="00242360"/>
    <w:rsid w:val="002436FD"/>
    <w:rsid w:val="00247BE2"/>
    <w:rsid w:val="0025642E"/>
    <w:rsid w:val="00261DEE"/>
    <w:rsid w:val="00270D5D"/>
    <w:rsid w:val="0027191A"/>
    <w:rsid w:val="00277CB5"/>
    <w:rsid w:val="00280CAA"/>
    <w:rsid w:val="00281028"/>
    <w:rsid w:val="00286BE0"/>
    <w:rsid w:val="002A0E47"/>
    <w:rsid w:val="002A3C0F"/>
    <w:rsid w:val="002A5474"/>
    <w:rsid w:val="002A6DB3"/>
    <w:rsid w:val="002A7F6C"/>
    <w:rsid w:val="002B3C32"/>
    <w:rsid w:val="002B4C5D"/>
    <w:rsid w:val="002B617C"/>
    <w:rsid w:val="002C0232"/>
    <w:rsid w:val="002C0715"/>
    <w:rsid w:val="002C27AE"/>
    <w:rsid w:val="002C4CEE"/>
    <w:rsid w:val="002C62A3"/>
    <w:rsid w:val="002D2D23"/>
    <w:rsid w:val="002D5628"/>
    <w:rsid w:val="002E1D7C"/>
    <w:rsid w:val="002E6203"/>
    <w:rsid w:val="002F15D4"/>
    <w:rsid w:val="002F5642"/>
    <w:rsid w:val="002F63DA"/>
    <w:rsid w:val="003005C6"/>
    <w:rsid w:val="00310E5B"/>
    <w:rsid w:val="003127C7"/>
    <w:rsid w:val="00354BE3"/>
    <w:rsid w:val="003632BD"/>
    <w:rsid w:val="003755FF"/>
    <w:rsid w:val="00376C18"/>
    <w:rsid w:val="00380BD0"/>
    <w:rsid w:val="00384E3E"/>
    <w:rsid w:val="003920D1"/>
    <w:rsid w:val="003923BB"/>
    <w:rsid w:val="00397D5F"/>
    <w:rsid w:val="003A286B"/>
    <w:rsid w:val="003A6C63"/>
    <w:rsid w:val="003A75AB"/>
    <w:rsid w:val="003B2E06"/>
    <w:rsid w:val="003B3A9D"/>
    <w:rsid w:val="003C60B1"/>
    <w:rsid w:val="003D55BE"/>
    <w:rsid w:val="003E7C4F"/>
    <w:rsid w:val="00417B77"/>
    <w:rsid w:val="004279DA"/>
    <w:rsid w:val="0043022C"/>
    <w:rsid w:val="00446711"/>
    <w:rsid w:val="00452961"/>
    <w:rsid w:val="00452978"/>
    <w:rsid w:val="0045686B"/>
    <w:rsid w:val="00472390"/>
    <w:rsid w:val="00472453"/>
    <w:rsid w:val="004751BA"/>
    <w:rsid w:val="004761E4"/>
    <w:rsid w:val="0048341D"/>
    <w:rsid w:val="00495FA3"/>
    <w:rsid w:val="004A1CCA"/>
    <w:rsid w:val="004A5BA5"/>
    <w:rsid w:val="004B0D6F"/>
    <w:rsid w:val="004C03EF"/>
    <w:rsid w:val="004D07F7"/>
    <w:rsid w:val="004D452A"/>
    <w:rsid w:val="004E41FF"/>
    <w:rsid w:val="004E4BB2"/>
    <w:rsid w:val="004F1315"/>
    <w:rsid w:val="004F2306"/>
    <w:rsid w:val="00503A48"/>
    <w:rsid w:val="00503B51"/>
    <w:rsid w:val="00507E2C"/>
    <w:rsid w:val="005146A3"/>
    <w:rsid w:val="005170BE"/>
    <w:rsid w:val="00520074"/>
    <w:rsid w:val="005240CE"/>
    <w:rsid w:val="005265DF"/>
    <w:rsid w:val="00532159"/>
    <w:rsid w:val="00534937"/>
    <w:rsid w:val="00540F8A"/>
    <w:rsid w:val="005430A2"/>
    <w:rsid w:val="005433F4"/>
    <w:rsid w:val="00547999"/>
    <w:rsid w:val="005546E0"/>
    <w:rsid w:val="00562808"/>
    <w:rsid w:val="00562B7B"/>
    <w:rsid w:val="00564387"/>
    <w:rsid w:val="005753A5"/>
    <w:rsid w:val="00580F06"/>
    <w:rsid w:val="005820CF"/>
    <w:rsid w:val="00582815"/>
    <w:rsid w:val="0058423F"/>
    <w:rsid w:val="00584846"/>
    <w:rsid w:val="00590C43"/>
    <w:rsid w:val="00592086"/>
    <w:rsid w:val="00597C70"/>
    <w:rsid w:val="005A143B"/>
    <w:rsid w:val="005A3B79"/>
    <w:rsid w:val="005A4CB6"/>
    <w:rsid w:val="005A5B73"/>
    <w:rsid w:val="005B0AF6"/>
    <w:rsid w:val="005B0F86"/>
    <w:rsid w:val="005B3940"/>
    <w:rsid w:val="005D2B20"/>
    <w:rsid w:val="005D4636"/>
    <w:rsid w:val="005D4E61"/>
    <w:rsid w:val="005F43A9"/>
    <w:rsid w:val="00600CA8"/>
    <w:rsid w:val="006012CF"/>
    <w:rsid w:val="00607A00"/>
    <w:rsid w:val="00610A3E"/>
    <w:rsid w:val="00616984"/>
    <w:rsid w:val="0061756B"/>
    <w:rsid w:val="00623D6F"/>
    <w:rsid w:val="00624576"/>
    <w:rsid w:val="00624894"/>
    <w:rsid w:val="006256E9"/>
    <w:rsid w:val="006307CD"/>
    <w:rsid w:val="00631F11"/>
    <w:rsid w:val="0063543C"/>
    <w:rsid w:val="00636196"/>
    <w:rsid w:val="0064542A"/>
    <w:rsid w:val="00646952"/>
    <w:rsid w:val="00650518"/>
    <w:rsid w:val="00651790"/>
    <w:rsid w:val="00653341"/>
    <w:rsid w:val="00655A9F"/>
    <w:rsid w:val="00660547"/>
    <w:rsid w:val="006609E7"/>
    <w:rsid w:val="006632C9"/>
    <w:rsid w:val="0066391B"/>
    <w:rsid w:val="00664561"/>
    <w:rsid w:val="00664F58"/>
    <w:rsid w:val="006769F1"/>
    <w:rsid w:val="006778FD"/>
    <w:rsid w:val="0068239B"/>
    <w:rsid w:val="00683265"/>
    <w:rsid w:val="0069305C"/>
    <w:rsid w:val="006B37A6"/>
    <w:rsid w:val="006C68B5"/>
    <w:rsid w:val="006D6D33"/>
    <w:rsid w:val="006F17A2"/>
    <w:rsid w:val="006F45F3"/>
    <w:rsid w:val="00703991"/>
    <w:rsid w:val="00720948"/>
    <w:rsid w:val="00732111"/>
    <w:rsid w:val="007360FC"/>
    <w:rsid w:val="007456C8"/>
    <w:rsid w:val="00746487"/>
    <w:rsid w:val="0075314A"/>
    <w:rsid w:val="00762FAF"/>
    <w:rsid w:val="00776D98"/>
    <w:rsid w:val="007803DF"/>
    <w:rsid w:val="00782E3C"/>
    <w:rsid w:val="007873C1"/>
    <w:rsid w:val="007A64B3"/>
    <w:rsid w:val="007B0686"/>
    <w:rsid w:val="007B1DCC"/>
    <w:rsid w:val="007B4F40"/>
    <w:rsid w:val="007B5AA2"/>
    <w:rsid w:val="007C6115"/>
    <w:rsid w:val="007D06C3"/>
    <w:rsid w:val="007D1E22"/>
    <w:rsid w:val="008002A2"/>
    <w:rsid w:val="00804089"/>
    <w:rsid w:val="00806F2D"/>
    <w:rsid w:val="00807E54"/>
    <w:rsid w:val="008114D8"/>
    <w:rsid w:val="008228AC"/>
    <w:rsid w:val="00824C14"/>
    <w:rsid w:val="0082551C"/>
    <w:rsid w:val="00841C32"/>
    <w:rsid w:val="008447A1"/>
    <w:rsid w:val="008505B7"/>
    <w:rsid w:val="00856F49"/>
    <w:rsid w:val="00862B71"/>
    <w:rsid w:val="008A0372"/>
    <w:rsid w:val="008A40A8"/>
    <w:rsid w:val="008A4A18"/>
    <w:rsid w:val="008A769F"/>
    <w:rsid w:val="008B1C15"/>
    <w:rsid w:val="008B3363"/>
    <w:rsid w:val="008B5551"/>
    <w:rsid w:val="008B6569"/>
    <w:rsid w:val="008D785D"/>
    <w:rsid w:val="008E7BFC"/>
    <w:rsid w:val="008F0D5A"/>
    <w:rsid w:val="008F2762"/>
    <w:rsid w:val="00903293"/>
    <w:rsid w:val="00903B77"/>
    <w:rsid w:val="00905017"/>
    <w:rsid w:val="00912109"/>
    <w:rsid w:val="009230FB"/>
    <w:rsid w:val="009239CB"/>
    <w:rsid w:val="00931B5B"/>
    <w:rsid w:val="009433B4"/>
    <w:rsid w:val="009515C1"/>
    <w:rsid w:val="009566D8"/>
    <w:rsid w:val="00964F80"/>
    <w:rsid w:val="00982A34"/>
    <w:rsid w:val="00983061"/>
    <w:rsid w:val="0098543F"/>
    <w:rsid w:val="0099412E"/>
    <w:rsid w:val="0099559B"/>
    <w:rsid w:val="0099579C"/>
    <w:rsid w:val="009A3664"/>
    <w:rsid w:val="009A44A4"/>
    <w:rsid w:val="009D12EC"/>
    <w:rsid w:val="009D2A8D"/>
    <w:rsid w:val="009D48A3"/>
    <w:rsid w:val="009D7C64"/>
    <w:rsid w:val="009D7DF5"/>
    <w:rsid w:val="009F46EF"/>
    <w:rsid w:val="009F7581"/>
    <w:rsid w:val="00A07505"/>
    <w:rsid w:val="00A11B2B"/>
    <w:rsid w:val="00A11D47"/>
    <w:rsid w:val="00A16F1C"/>
    <w:rsid w:val="00A22667"/>
    <w:rsid w:val="00A25EC5"/>
    <w:rsid w:val="00A32385"/>
    <w:rsid w:val="00A34445"/>
    <w:rsid w:val="00A53C07"/>
    <w:rsid w:val="00A54C78"/>
    <w:rsid w:val="00A56DF9"/>
    <w:rsid w:val="00A642E6"/>
    <w:rsid w:val="00A74C9F"/>
    <w:rsid w:val="00A76A65"/>
    <w:rsid w:val="00A76BA5"/>
    <w:rsid w:val="00A81C82"/>
    <w:rsid w:val="00A83A0F"/>
    <w:rsid w:val="00A86FDE"/>
    <w:rsid w:val="00A871F9"/>
    <w:rsid w:val="00A96347"/>
    <w:rsid w:val="00AA3F19"/>
    <w:rsid w:val="00AB438F"/>
    <w:rsid w:val="00AB533A"/>
    <w:rsid w:val="00AC2700"/>
    <w:rsid w:val="00AC735E"/>
    <w:rsid w:val="00AD764F"/>
    <w:rsid w:val="00AE04BD"/>
    <w:rsid w:val="00AE5B8B"/>
    <w:rsid w:val="00AE6F12"/>
    <w:rsid w:val="00AF2133"/>
    <w:rsid w:val="00B00CAF"/>
    <w:rsid w:val="00B132C6"/>
    <w:rsid w:val="00B15467"/>
    <w:rsid w:val="00B1559B"/>
    <w:rsid w:val="00B20773"/>
    <w:rsid w:val="00B26C2A"/>
    <w:rsid w:val="00B32444"/>
    <w:rsid w:val="00B3688B"/>
    <w:rsid w:val="00B52021"/>
    <w:rsid w:val="00B520E6"/>
    <w:rsid w:val="00B53A18"/>
    <w:rsid w:val="00B560F9"/>
    <w:rsid w:val="00B74FB0"/>
    <w:rsid w:val="00B77281"/>
    <w:rsid w:val="00B81762"/>
    <w:rsid w:val="00B93C38"/>
    <w:rsid w:val="00BA144C"/>
    <w:rsid w:val="00BA2D67"/>
    <w:rsid w:val="00BA54B4"/>
    <w:rsid w:val="00BB2A89"/>
    <w:rsid w:val="00BB2FCC"/>
    <w:rsid w:val="00BD0A8E"/>
    <w:rsid w:val="00BD0F7B"/>
    <w:rsid w:val="00BD5D20"/>
    <w:rsid w:val="00BD72C3"/>
    <w:rsid w:val="00BE1319"/>
    <w:rsid w:val="00BE370A"/>
    <w:rsid w:val="00BF1FEA"/>
    <w:rsid w:val="00C00124"/>
    <w:rsid w:val="00C0319D"/>
    <w:rsid w:val="00C0347C"/>
    <w:rsid w:val="00C33A30"/>
    <w:rsid w:val="00C35293"/>
    <w:rsid w:val="00C35FA9"/>
    <w:rsid w:val="00C539E6"/>
    <w:rsid w:val="00C543DA"/>
    <w:rsid w:val="00C54F90"/>
    <w:rsid w:val="00C661CE"/>
    <w:rsid w:val="00C70538"/>
    <w:rsid w:val="00C81FE9"/>
    <w:rsid w:val="00C94627"/>
    <w:rsid w:val="00C973D8"/>
    <w:rsid w:val="00CA177E"/>
    <w:rsid w:val="00CA4657"/>
    <w:rsid w:val="00CB07AC"/>
    <w:rsid w:val="00CB50F6"/>
    <w:rsid w:val="00CB720B"/>
    <w:rsid w:val="00CC324A"/>
    <w:rsid w:val="00CC42BD"/>
    <w:rsid w:val="00CC49C6"/>
    <w:rsid w:val="00CC6DCC"/>
    <w:rsid w:val="00CD4144"/>
    <w:rsid w:val="00CD578F"/>
    <w:rsid w:val="00CE6CA8"/>
    <w:rsid w:val="00CF3DA2"/>
    <w:rsid w:val="00CF5CAF"/>
    <w:rsid w:val="00D05C2B"/>
    <w:rsid w:val="00D06164"/>
    <w:rsid w:val="00D11502"/>
    <w:rsid w:val="00D124AE"/>
    <w:rsid w:val="00D17F2E"/>
    <w:rsid w:val="00D2073E"/>
    <w:rsid w:val="00D26E9E"/>
    <w:rsid w:val="00D335AF"/>
    <w:rsid w:val="00D33F6E"/>
    <w:rsid w:val="00D34BFD"/>
    <w:rsid w:val="00D52166"/>
    <w:rsid w:val="00D65295"/>
    <w:rsid w:val="00D75CA8"/>
    <w:rsid w:val="00D76DB9"/>
    <w:rsid w:val="00D805EF"/>
    <w:rsid w:val="00D9127B"/>
    <w:rsid w:val="00D97A10"/>
    <w:rsid w:val="00DA3450"/>
    <w:rsid w:val="00DA3BEB"/>
    <w:rsid w:val="00DA506D"/>
    <w:rsid w:val="00DB5455"/>
    <w:rsid w:val="00DC278E"/>
    <w:rsid w:val="00DC5EC3"/>
    <w:rsid w:val="00DD76C0"/>
    <w:rsid w:val="00DE5F7D"/>
    <w:rsid w:val="00DF25D4"/>
    <w:rsid w:val="00DF7328"/>
    <w:rsid w:val="00E02C69"/>
    <w:rsid w:val="00E339C7"/>
    <w:rsid w:val="00E56AF6"/>
    <w:rsid w:val="00E57BA0"/>
    <w:rsid w:val="00E617C2"/>
    <w:rsid w:val="00E65712"/>
    <w:rsid w:val="00E66E29"/>
    <w:rsid w:val="00E711C9"/>
    <w:rsid w:val="00E7666C"/>
    <w:rsid w:val="00E82240"/>
    <w:rsid w:val="00E879BE"/>
    <w:rsid w:val="00E90416"/>
    <w:rsid w:val="00E933AB"/>
    <w:rsid w:val="00EA7B6C"/>
    <w:rsid w:val="00EB5FA9"/>
    <w:rsid w:val="00EB6184"/>
    <w:rsid w:val="00EC038C"/>
    <w:rsid w:val="00EC185A"/>
    <w:rsid w:val="00EC1A84"/>
    <w:rsid w:val="00ED1C7E"/>
    <w:rsid w:val="00EE3BBA"/>
    <w:rsid w:val="00EF04C6"/>
    <w:rsid w:val="00EF3B1F"/>
    <w:rsid w:val="00EF7DC4"/>
    <w:rsid w:val="00F058D5"/>
    <w:rsid w:val="00F1456A"/>
    <w:rsid w:val="00F23C42"/>
    <w:rsid w:val="00F45261"/>
    <w:rsid w:val="00F4548A"/>
    <w:rsid w:val="00F45953"/>
    <w:rsid w:val="00F52018"/>
    <w:rsid w:val="00F52B7F"/>
    <w:rsid w:val="00F63341"/>
    <w:rsid w:val="00F737CE"/>
    <w:rsid w:val="00F73A9F"/>
    <w:rsid w:val="00F7660A"/>
    <w:rsid w:val="00F81251"/>
    <w:rsid w:val="00F877F2"/>
    <w:rsid w:val="00F97831"/>
    <w:rsid w:val="00FA2E89"/>
    <w:rsid w:val="00FA6265"/>
    <w:rsid w:val="00FB2E81"/>
    <w:rsid w:val="00FB3B0A"/>
    <w:rsid w:val="00FB470F"/>
    <w:rsid w:val="00FC0B31"/>
    <w:rsid w:val="00FC6868"/>
    <w:rsid w:val="00FE7738"/>
    <w:rsid w:val="00FF52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4F98A1F-0A83-4B07-934D-01FA5CFA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3D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F737CE"/>
    <w:rPr>
      <w:rFonts w:ascii="Tahoma" w:hAnsi="Tahoma" w:cs="Tahoma"/>
      <w:sz w:val="16"/>
      <w:szCs w:val="16"/>
    </w:rPr>
  </w:style>
  <w:style w:type="character" w:customStyle="1" w:styleId="TextedebullesCar">
    <w:name w:val="Texte de bulles Car"/>
    <w:basedOn w:val="Policepardfaut"/>
    <w:link w:val="Textedebulles"/>
    <w:uiPriority w:val="99"/>
    <w:semiHidden/>
    <w:rsid w:val="001033DA"/>
    <w:rPr>
      <w:rFonts w:ascii="Tahoma" w:hAnsi="Tahoma" w:cs="Tahoma"/>
      <w:sz w:val="16"/>
      <w:szCs w:val="16"/>
    </w:rPr>
  </w:style>
  <w:style w:type="character" w:customStyle="1" w:styleId="hps">
    <w:name w:val="hps"/>
    <w:basedOn w:val="Policepardfaut"/>
    <w:rsid w:val="005B0AF6"/>
  </w:style>
  <w:style w:type="paragraph" w:styleId="Paragraphedeliste">
    <w:name w:val="List Paragraph"/>
    <w:basedOn w:val="Normal"/>
    <w:uiPriority w:val="34"/>
    <w:qFormat/>
    <w:rsid w:val="00085306"/>
    <w:pPr>
      <w:ind w:left="720"/>
      <w:contextualSpacing/>
    </w:pPr>
  </w:style>
  <w:style w:type="paragraph" w:customStyle="1" w:styleId="Standard">
    <w:name w:val="Standard"/>
    <w:rsid w:val="006012CF"/>
    <w:pPr>
      <w:suppressAutoHyphens/>
      <w:autoSpaceDN w:val="0"/>
      <w:textAlignment w:val="baseline"/>
    </w:pPr>
    <w:rPr>
      <w:rFonts w:ascii="Calibri" w:eastAsia="SimSun" w:hAnsi="Calibri" w:cs="F"/>
      <w:kern w:val="3"/>
      <w:lang w:val="en-GB" w:eastAsia="en-GB"/>
    </w:rPr>
  </w:style>
  <w:style w:type="table" w:styleId="Grilledutableau">
    <w:name w:val="Table Grid"/>
    <w:basedOn w:val="TableauNormal"/>
    <w:uiPriority w:val="59"/>
    <w:rsid w:val="00BD5D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olicepardfaut1">
    <w:name w:val="Police par défaut1"/>
    <w:rsid w:val="0021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90585">
      <w:bodyDiv w:val="1"/>
      <w:marLeft w:val="0"/>
      <w:marRight w:val="0"/>
      <w:marTop w:val="0"/>
      <w:marBottom w:val="0"/>
      <w:divBdr>
        <w:top w:val="none" w:sz="0" w:space="0" w:color="auto"/>
        <w:left w:val="none" w:sz="0" w:space="0" w:color="auto"/>
        <w:bottom w:val="none" w:sz="0" w:space="0" w:color="auto"/>
        <w:right w:val="none" w:sz="0" w:space="0" w:color="auto"/>
      </w:divBdr>
    </w:div>
    <w:div w:id="768086535">
      <w:bodyDiv w:val="1"/>
      <w:marLeft w:val="0"/>
      <w:marRight w:val="0"/>
      <w:marTop w:val="0"/>
      <w:marBottom w:val="0"/>
      <w:divBdr>
        <w:top w:val="none" w:sz="0" w:space="0" w:color="auto"/>
        <w:left w:val="none" w:sz="0" w:space="0" w:color="auto"/>
        <w:bottom w:val="none" w:sz="0" w:space="0" w:color="auto"/>
        <w:right w:val="none" w:sz="0" w:space="0" w:color="auto"/>
      </w:divBdr>
    </w:div>
    <w:div w:id="837768557">
      <w:bodyDiv w:val="1"/>
      <w:marLeft w:val="0"/>
      <w:marRight w:val="0"/>
      <w:marTop w:val="0"/>
      <w:marBottom w:val="0"/>
      <w:divBdr>
        <w:top w:val="none" w:sz="0" w:space="0" w:color="auto"/>
        <w:left w:val="none" w:sz="0" w:space="0" w:color="auto"/>
        <w:bottom w:val="none" w:sz="0" w:space="0" w:color="auto"/>
        <w:right w:val="none" w:sz="0" w:space="0" w:color="auto"/>
      </w:divBdr>
    </w:div>
    <w:div w:id="1264071569">
      <w:bodyDiv w:val="1"/>
      <w:marLeft w:val="0"/>
      <w:marRight w:val="0"/>
      <w:marTop w:val="0"/>
      <w:marBottom w:val="0"/>
      <w:divBdr>
        <w:top w:val="none" w:sz="0" w:space="0" w:color="auto"/>
        <w:left w:val="none" w:sz="0" w:space="0" w:color="auto"/>
        <w:bottom w:val="none" w:sz="0" w:space="0" w:color="auto"/>
        <w:right w:val="none" w:sz="0" w:space="0" w:color="auto"/>
      </w:divBdr>
    </w:div>
    <w:div w:id="1481965628">
      <w:bodyDiv w:val="1"/>
      <w:marLeft w:val="0"/>
      <w:marRight w:val="0"/>
      <w:marTop w:val="0"/>
      <w:marBottom w:val="0"/>
      <w:divBdr>
        <w:top w:val="none" w:sz="0" w:space="0" w:color="auto"/>
        <w:left w:val="none" w:sz="0" w:space="0" w:color="auto"/>
        <w:bottom w:val="none" w:sz="0" w:space="0" w:color="auto"/>
        <w:right w:val="none" w:sz="0" w:space="0" w:color="auto"/>
      </w:divBdr>
    </w:div>
    <w:div w:id="176969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konahote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7040</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MADAGASCAR DEVELOPMENT FUND</vt:lpstr>
      <vt:lpstr>MADAGASCAR DEVELOPMENT FUND</vt:lpstr>
    </vt:vector>
  </TitlesOfParts>
  <Company>Microsoft</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MADAGASCAR DEVELOPMENT FUND</dc:title>
  <dc:creator>Nicole</dc:creator>
  <cp:lastModifiedBy>Nicole</cp:lastModifiedBy>
  <cp:revision>2</cp:revision>
  <cp:lastPrinted>2023-01-10T19:07:00Z</cp:lastPrinted>
  <dcterms:created xsi:type="dcterms:W3CDTF">2023-11-20T13:02:00Z</dcterms:created>
  <dcterms:modified xsi:type="dcterms:W3CDTF">2023-11-20T13:02:00Z</dcterms:modified>
</cp:coreProperties>
</file>